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99B70" w14:textId="77777777" w:rsidR="00A92B34" w:rsidRDefault="00A92B34" w:rsidP="00A92B34">
      <w:pPr>
        <w:pStyle w:val="Tytu"/>
        <w:ind w:firstLine="209"/>
      </w:pPr>
      <w:proofErr w:type="spellStart"/>
      <w:r>
        <w:t>ZWIERZowa</w:t>
      </w:r>
      <w:proofErr w:type="spellEnd"/>
      <w:r>
        <w:t xml:space="preserve"> AKCJA KASTRACJA! 2022/2023</w:t>
      </w:r>
    </w:p>
    <w:p w14:paraId="62CD12A5" w14:textId="77777777" w:rsidR="00A92B34" w:rsidRDefault="00A92B34" w:rsidP="00A92B34">
      <w:pPr>
        <w:spacing w:before="206"/>
        <w:ind w:left="209" w:right="215"/>
        <w:jc w:val="center"/>
        <w:rPr>
          <w:b/>
          <w:sz w:val="32"/>
          <w:szCs w:val="32"/>
        </w:rPr>
      </w:pPr>
      <w:r>
        <w:rPr>
          <w:b/>
          <w:sz w:val="32"/>
          <w:szCs w:val="32"/>
        </w:rPr>
        <w:t>Regulamin Współpracy z Organizacjami i Osobami Współpracującymi</w:t>
      </w:r>
    </w:p>
    <w:p w14:paraId="7051208D" w14:textId="77777777" w:rsidR="00A92B34" w:rsidRDefault="00A92B34" w:rsidP="00A92B34">
      <w:pPr>
        <w:pBdr>
          <w:top w:val="nil"/>
          <w:left w:val="nil"/>
          <w:bottom w:val="nil"/>
          <w:right w:val="nil"/>
          <w:between w:val="nil"/>
        </w:pBdr>
        <w:rPr>
          <w:b/>
          <w:color w:val="000000"/>
          <w:sz w:val="32"/>
          <w:szCs w:val="32"/>
        </w:rPr>
      </w:pPr>
    </w:p>
    <w:p w14:paraId="735AAE8A" w14:textId="77777777" w:rsidR="00A92B34" w:rsidRDefault="00A92B34" w:rsidP="00A92B34">
      <w:pPr>
        <w:pBdr>
          <w:top w:val="nil"/>
          <w:left w:val="nil"/>
          <w:bottom w:val="nil"/>
          <w:right w:val="nil"/>
          <w:between w:val="nil"/>
        </w:pBdr>
        <w:spacing w:before="8"/>
        <w:rPr>
          <w:b/>
          <w:color w:val="000000"/>
          <w:sz w:val="23"/>
          <w:szCs w:val="23"/>
        </w:rPr>
      </w:pPr>
    </w:p>
    <w:p w14:paraId="78E6E4EE" w14:textId="77777777" w:rsidR="00A92B34" w:rsidRDefault="00A92B34" w:rsidP="00A92B34">
      <w:pPr>
        <w:pStyle w:val="Nagwek1"/>
        <w:ind w:left="116" w:firstLine="0"/>
        <w:jc w:val="both"/>
      </w:pPr>
      <w:r>
        <w:t>SPIS TREŚCI</w:t>
      </w:r>
    </w:p>
    <w:p w14:paraId="4CE987F4" w14:textId="77777777" w:rsidR="00A92B34" w:rsidRDefault="00A92B34" w:rsidP="00A92B34">
      <w:pPr>
        <w:numPr>
          <w:ilvl w:val="0"/>
          <w:numId w:val="2"/>
        </w:numPr>
        <w:pBdr>
          <w:top w:val="nil"/>
          <w:left w:val="nil"/>
          <w:bottom w:val="nil"/>
          <w:right w:val="nil"/>
          <w:between w:val="nil"/>
        </w:pBdr>
        <w:tabs>
          <w:tab w:val="left" w:pos="1109"/>
          <w:tab w:val="left" w:pos="1110"/>
        </w:tabs>
        <w:spacing w:before="189"/>
        <w:rPr>
          <w:color w:val="000000"/>
          <w:sz w:val="24"/>
          <w:szCs w:val="24"/>
        </w:rPr>
      </w:pPr>
      <w:r>
        <w:rPr>
          <w:color w:val="000000"/>
          <w:sz w:val="24"/>
          <w:szCs w:val="24"/>
        </w:rPr>
        <w:t>ZAŁOŻENIA I CELE WSPÓŁPRACY,</w:t>
      </w:r>
    </w:p>
    <w:p w14:paraId="36118178" w14:textId="77777777" w:rsidR="00A92B34" w:rsidRDefault="00A92B34" w:rsidP="00A92B34">
      <w:pPr>
        <w:numPr>
          <w:ilvl w:val="0"/>
          <w:numId w:val="2"/>
        </w:numPr>
        <w:pBdr>
          <w:top w:val="nil"/>
          <w:left w:val="nil"/>
          <w:bottom w:val="nil"/>
          <w:right w:val="nil"/>
          <w:between w:val="nil"/>
        </w:pBdr>
        <w:tabs>
          <w:tab w:val="left" w:pos="1109"/>
          <w:tab w:val="left" w:pos="1110"/>
        </w:tabs>
        <w:spacing w:before="29"/>
        <w:ind w:hanging="543"/>
        <w:rPr>
          <w:color w:val="000000"/>
          <w:sz w:val="24"/>
          <w:szCs w:val="24"/>
        </w:rPr>
      </w:pPr>
      <w:r>
        <w:rPr>
          <w:color w:val="000000"/>
          <w:sz w:val="24"/>
          <w:szCs w:val="24"/>
        </w:rPr>
        <w:t>ZASADY ZGŁOSZENIA ORGANIZACJI I OSÓB WSPÓŁPRACUJĄCYCH DO UDZIAŁU W</w:t>
      </w:r>
    </w:p>
    <w:p w14:paraId="58A0ACAA" w14:textId="77777777" w:rsidR="00A92B34" w:rsidRDefault="00A92B34" w:rsidP="00A92B34">
      <w:pPr>
        <w:pBdr>
          <w:top w:val="nil"/>
          <w:left w:val="nil"/>
          <w:bottom w:val="nil"/>
          <w:right w:val="nil"/>
          <w:between w:val="nil"/>
        </w:pBdr>
        <w:spacing w:before="31"/>
        <w:ind w:left="1110"/>
        <w:rPr>
          <w:color w:val="000000"/>
          <w:sz w:val="24"/>
          <w:szCs w:val="24"/>
        </w:rPr>
      </w:pPr>
      <w:r>
        <w:rPr>
          <w:color w:val="000000"/>
          <w:sz w:val="24"/>
          <w:szCs w:val="24"/>
        </w:rPr>
        <w:t>PROJEKCIE,</w:t>
      </w:r>
    </w:p>
    <w:p w14:paraId="270CC7F5" w14:textId="77777777" w:rsidR="00A92B34" w:rsidRDefault="00A92B34" w:rsidP="00A92B34">
      <w:pPr>
        <w:numPr>
          <w:ilvl w:val="0"/>
          <w:numId w:val="2"/>
        </w:numPr>
        <w:pBdr>
          <w:top w:val="nil"/>
          <w:left w:val="nil"/>
          <w:bottom w:val="nil"/>
          <w:right w:val="nil"/>
          <w:between w:val="nil"/>
        </w:pBdr>
        <w:tabs>
          <w:tab w:val="left" w:pos="1109"/>
          <w:tab w:val="left" w:pos="1110"/>
        </w:tabs>
        <w:spacing w:before="28"/>
        <w:ind w:hanging="603"/>
        <w:rPr>
          <w:color w:val="000000"/>
          <w:sz w:val="24"/>
          <w:szCs w:val="24"/>
        </w:rPr>
      </w:pPr>
      <w:r>
        <w:rPr>
          <w:color w:val="000000"/>
          <w:sz w:val="24"/>
          <w:szCs w:val="24"/>
        </w:rPr>
        <w:t>DZIAŁANIA REALIZOWANE PRZEZ ORGANIZACJE I OSOBY WSPÓŁPRACUJĄCE,</w:t>
      </w:r>
    </w:p>
    <w:p w14:paraId="305FBF72" w14:textId="77777777" w:rsidR="00A92B34" w:rsidRDefault="00A92B34" w:rsidP="00A92B34">
      <w:pPr>
        <w:numPr>
          <w:ilvl w:val="0"/>
          <w:numId w:val="2"/>
        </w:numPr>
        <w:pBdr>
          <w:top w:val="nil"/>
          <w:left w:val="nil"/>
          <w:bottom w:val="nil"/>
          <w:right w:val="nil"/>
          <w:between w:val="nil"/>
        </w:pBdr>
        <w:tabs>
          <w:tab w:val="left" w:pos="1109"/>
          <w:tab w:val="left" w:pos="1110"/>
        </w:tabs>
        <w:spacing w:before="29"/>
        <w:ind w:hanging="617"/>
        <w:rPr>
          <w:color w:val="000000"/>
          <w:sz w:val="24"/>
          <w:szCs w:val="24"/>
        </w:rPr>
      </w:pPr>
      <w:r>
        <w:rPr>
          <w:color w:val="000000"/>
          <w:sz w:val="24"/>
          <w:szCs w:val="24"/>
        </w:rPr>
        <w:t>ETAPY PROJEKTU I CZAS ICH REALIZACJI,</w:t>
      </w:r>
    </w:p>
    <w:p w14:paraId="64405027" w14:textId="77777777" w:rsidR="00A92B34" w:rsidRDefault="00A92B34" w:rsidP="00A92B34">
      <w:pPr>
        <w:numPr>
          <w:ilvl w:val="0"/>
          <w:numId w:val="2"/>
        </w:numPr>
        <w:pBdr>
          <w:top w:val="nil"/>
          <w:left w:val="nil"/>
          <w:bottom w:val="nil"/>
          <w:right w:val="nil"/>
          <w:between w:val="nil"/>
        </w:pBdr>
        <w:tabs>
          <w:tab w:val="left" w:pos="1109"/>
          <w:tab w:val="left" w:pos="1110"/>
        </w:tabs>
        <w:spacing w:before="29"/>
        <w:ind w:hanging="557"/>
        <w:rPr>
          <w:color w:val="000000"/>
          <w:sz w:val="24"/>
          <w:szCs w:val="24"/>
        </w:rPr>
      </w:pPr>
      <w:r>
        <w:rPr>
          <w:color w:val="000000"/>
          <w:sz w:val="24"/>
          <w:szCs w:val="24"/>
        </w:rPr>
        <w:t>SZKOLENIA,</w:t>
      </w:r>
    </w:p>
    <w:p w14:paraId="124FDCE9" w14:textId="77777777" w:rsidR="00A92B34" w:rsidRDefault="00A92B34" w:rsidP="00A92B34">
      <w:pPr>
        <w:numPr>
          <w:ilvl w:val="0"/>
          <w:numId w:val="2"/>
        </w:numPr>
        <w:pBdr>
          <w:top w:val="nil"/>
          <w:left w:val="nil"/>
          <w:bottom w:val="nil"/>
          <w:right w:val="nil"/>
          <w:between w:val="nil"/>
        </w:pBdr>
        <w:tabs>
          <w:tab w:val="left" w:pos="1109"/>
          <w:tab w:val="left" w:pos="1110"/>
        </w:tabs>
        <w:spacing w:before="31"/>
        <w:ind w:hanging="617"/>
        <w:rPr>
          <w:color w:val="000000"/>
          <w:sz w:val="24"/>
          <w:szCs w:val="24"/>
        </w:rPr>
      </w:pPr>
      <w:r>
        <w:rPr>
          <w:color w:val="000000"/>
          <w:sz w:val="24"/>
          <w:szCs w:val="24"/>
        </w:rPr>
        <w:t>ZASADY SPRAWOZDAWCZOŚCI I EWALUACJA,</w:t>
      </w:r>
    </w:p>
    <w:p w14:paraId="1CDA89F9" w14:textId="77777777" w:rsidR="00A92B34" w:rsidRDefault="00A92B34" w:rsidP="00A92B34">
      <w:pPr>
        <w:numPr>
          <w:ilvl w:val="0"/>
          <w:numId w:val="2"/>
        </w:numPr>
        <w:pBdr>
          <w:top w:val="nil"/>
          <w:left w:val="nil"/>
          <w:bottom w:val="nil"/>
          <w:right w:val="nil"/>
          <w:between w:val="nil"/>
        </w:pBdr>
        <w:tabs>
          <w:tab w:val="left" w:pos="1109"/>
          <w:tab w:val="left" w:pos="1110"/>
        </w:tabs>
        <w:spacing w:before="29"/>
        <w:ind w:hanging="680"/>
        <w:rPr>
          <w:color w:val="000000"/>
          <w:sz w:val="24"/>
          <w:szCs w:val="24"/>
        </w:rPr>
      </w:pPr>
      <w:r>
        <w:rPr>
          <w:color w:val="000000"/>
          <w:sz w:val="24"/>
          <w:szCs w:val="24"/>
        </w:rPr>
        <w:t>POSTANOWIENIA KOŃCOWE</w:t>
      </w:r>
    </w:p>
    <w:p w14:paraId="06EBD932" w14:textId="77777777" w:rsidR="00A92B34" w:rsidRDefault="00A92B34" w:rsidP="00A92B34">
      <w:pPr>
        <w:pBdr>
          <w:top w:val="nil"/>
          <w:left w:val="nil"/>
          <w:bottom w:val="nil"/>
          <w:right w:val="nil"/>
          <w:between w:val="nil"/>
        </w:pBdr>
        <w:spacing w:before="11"/>
        <w:rPr>
          <w:sz w:val="28"/>
          <w:szCs w:val="28"/>
        </w:rPr>
      </w:pPr>
    </w:p>
    <w:p w14:paraId="20F80E6F" w14:textId="77777777" w:rsidR="00A92B34" w:rsidRDefault="00A92B34" w:rsidP="00A92B34">
      <w:pPr>
        <w:pBdr>
          <w:top w:val="nil"/>
          <w:left w:val="nil"/>
          <w:bottom w:val="nil"/>
          <w:right w:val="nil"/>
          <w:between w:val="nil"/>
        </w:pBdr>
        <w:spacing w:before="11"/>
        <w:rPr>
          <w:sz w:val="28"/>
          <w:szCs w:val="28"/>
        </w:rPr>
      </w:pPr>
    </w:p>
    <w:p w14:paraId="674E85CC" w14:textId="77777777" w:rsidR="00A92B34" w:rsidRDefault="00A92B34" w:rsidP="00A92B34">
      <w:pPr>
        <w:pStyle w:val="Nagwek1"/>
        <w:numPr>
          <w:ilvl w:val="0"/>
          <w:numId w:val="1"/>
        </w:numPr>
        <w:tabs>
          <w:tab w:val="num" w:pos="360"/>
          <w:tab w:val="left" w:pos="543"/>
          <w:tab w:val="left" w:pos="544"/>
        </w:tabs>
      </w:pPr>
      <w:r>
        <w:t>ZAŁOŻENIA I CELE WSPÓŁPRACY</w:t>
      </w:r>
    </w:p>
    <w:p w14:paraId="4A6FDC45" w14:textId="77777777" w:rsidR="00A92B34" w:rsidRDefault="00A92B34" w:rsidP="00A92B34">
      <w:pPr>
        <w:spacing w:before="189" w:line="264" w:lineRule="auto"/>
        <w:ind w:left="116" w:right="111"/>
        <w:jc w:val="both"/>
        <w:rPr>
          <w:sz w:val="24"/>
          <w:szCs w:val="24"/>
        </w:rPr>
      </w:pPr>
      <w:proofErr w:type="spellStart"/>
      <w:r>
        <w:rPr>
          <w:sz w:val="24"/>
          <w:szCs w:val="24"/>
        </w:rPr>
        <w:t>ZWIERZowa</w:t>
      </w:r>
      <w:proofErr w:type="spellEnd"/>
      <w:r>
        <w:rPr>
          <w:sz w:val="24"/>
          <w:szCs w:val="24"/>
        </w:rPr>
        <w:t xml:space="preserve"> Akcja Kastracja! jest projektem (dalej również jako: „Projekt”), w którym istotną rolę stanowi </w:t>
      </w:r>
      <w:r>
        <w:rPr>
          <w:b/>
          <w:sz w:val="24"/>
          <w:szCs w:val="24"/>
        </w:rPr>
        <w:t>współpraca Fundacji ZWIERZ z lokalnymi organizacjami społecznymi i lokalnie działającymi osobami</w:t>
      </w:r>
      <w:r>
        <w:rPr>
          <w:sz w:val="24"/>
          <w:szCs w:val="24"/>
        </w:rPr>
        <w:t>, zaangażowanymi w działania na rzecz zapobiegania bezdomności zwierząt i zapewnienia opieki zwierzętom bezdomnym lub tymi, które chcą się w tego typu działania zaangażować (dalej jako: „Organizacje” i „Osoby Współpracujące”).</w:t>
      </w:r>
    </w:p>
    <w:p w14:paraId="406211E4" w14:textId="77777777" w:rsidR="00A92B34" w:rsidRDefault="00A92B34" w:rsidP="00A92B34">
      <w:pPr>
        <w:spacing w:before="160" w:line="264" w:lineRule="auto"/>
        <w:ind w:left="116" w:right="113"/>
        <w:jc w:val="both"/>
        <w:rPr>
          <w:sz w:val="24"/>
          <w:szCs w:val="24"/>
        </w:rPr>
      </w:pPr>
      <w:r>
        <w:rPr>
          <w:sz w:val="24"/>
          <w:szCs w:val="24"/>
        </w:rPr>
        <w:t>W ramach Projektu Organizacje i Osoby Współpracujące</w:t>
      </w:r>
      <w:r>
        <w:rPr>
          <w:b/>
          <w:sz w:val="24"/>
          <w:szCs w:val="24"/>
        </w:rPr>
        <w:t xml:space="preserve"> </w:t>
      </w:r>
      <w:r>
        <w:rPr>
          <w:sz w:val="24"/>
          <w:szCs w:val="24"/>
        </w:rPr>
        <w:t xml:space="preserve">podejmą się nawiązania współpracy z organami gmin wiejskich i miejsko-wiejskich w celu wprowadzenia na ich terenie </w:t>
      </w:r>
      <w:proofErr w:type="spellStart"/>
      <w:r>
        <w:rPr>
          <w:sz w:val="24"/>
          <w:szCs w:val="24"/>
        </w:rPr>
        <w:t>ZWIERZowej</w:t>
      </w:r>
      <w:proofErr w:type="spellEnd"/>
      <w:r>
        <w:rPr>
          <w:sz w:val="24"/>
          <w:szCs w:val="24"/>
        </w:rPr>
        <w:t xml:space="preserve"> Akcji Kastracja!. </w:t>
      </w:r>
    </w:p>
    <w:p w14:paraId="0D5534F8" w14:textId="77777777" w:rsidR="00A92B34" w:rsidRDefault="00A92B34" w:rsidP="00A92B34">
      <w:pPr>
        <w:spacing w:before="160" w:line="264" w:lineRule="auto"/>
        <w:ind w:left="116" w:right="113"/>
        <w:jc w:val="both"/>
        <w:rPr>
          <w:sz w:val="24"/>
          <w:szCs w:val="24"/>
        </w:rPr>
      </w:pPr>
      <w:r>
        <w:rPr>
          <w:sz w:val="24"/>
          <w:szCs w:val="24"/>
        </w:rPr>
        <w:t>Celem Projektu jest zlikwidowanie zjawiska bezdomności zwierząt oraz poprawa jakości utrzymywania zwierząt domowych na terenach wskazanych wyżej gmin. Fundacja ZWIERZ przekaże każdej gminie, która przystąpiła do Akcji, środki finansowe w wysokości 5 000,00 zł (pięciu tysięcy złotych zero groszy) na wykonanie zabiegów kastracji oraz trwałego znakowania psów i kotów będących pod opieką mieszkańców gmin i kotów wolno żyjących, pod warunkiem przekazania przez te gminy kwoty co najmniej tej samej wysokości, na ten sam cel oraz przekaże opinię na temat projektu programu opieki nad zwierzętami bezdomnymi oraz zapobiegania bezdomności zwierząt przygotowanego przez każdą z gmin.</w:t>
      </w:r>
    </w:p>
    <w:p w14:paraId="18DDB91B" w14:textId="77777777" w:rsidR="00A92B34" w:rsidRDefault="00A92B34" w:rsidP="00A92B34">
      <w:pPr>
        <w:pStyle w:val="Nagwek2"/>
        <w:ind w:left="116"/>
      </w:pPr>
      <w:r>
        <w:t>Fundacja ZWIERZ:</w:t>
      </w:r>
    </w:p>
    <w:p w14:paraId="0D12FE54" w14:textId="77777777" w:rsidR="00A92B34" w:rsidRDefault="00A92B34" w:rsidP="00A92B34">
      <w:pPr>
        <w:numPr>
          <w:ilvl w:val="1"/>
          <w:numId w:val="1"/>
        </w:numPr>
        <w:pBdr>
          <w:top w:val="nil"/>
          <w:left w:val="nil"/>
          <w:bottom w:val="nil"/>
          <w:right w:val="nil"/>
          <w:between w:val="nil"/>
        </w:pBdr>
        <w:tabs>
          <w:tab w:val="left" w:pos="837"/>
        </w:tabs>
        <w:spacing w:before="189" w:line="264" w:lineRule="auto"/>
        <w:ind w:left="836" w:right="113"/>
        <w:jc w:val="both"/>
        <w:rPr>
          <w:color w:val="000000"/>
          <w:sz w:val="24"/>
          <w:szCs w:val="24"/>
        </w:rPr>
      </w:pPr>
      <w:r>
        <w:rPr>
          <w:color w:val="000000"/>
          <w:sz w:val="24"/>
          <w:szCs w:val="24"/>
        </w:rPr>
        <w:t xml:space="preserve">zapewni Organizacjom i Osobom Współpracującym udział w </w:t>
      </w:r>
      <w:r>
        <w:rPr>
          <w:b/>
          <w:color w:val="000000"/>
          <w:sz w:val="24"/>
          <w:szCs w:val="24"/>
        </w:rPr>
        <w:t xml:space="preserve">szkoleniach </w:t>
      </w:r>
      <w:r>
        <w:rPr>
          <w:color w:val="000000"/>
          <w:sz w:val="24"/>
          <w:szCs w:val="24"/>
        </w:rPr>
        <w:t>z zakresu prawa</w:t>
      </w:r>
      <w:r>
        <w:rPr>
          <w:sz w:val="24"/>
          <w:szCs w:val="24"/>
        </w:rPr>
        <w:t xml:space="preserve"> z obszaru opieki nad zwierzętami bezdomnymi oraz zapobiegania bezdomności zwierząt</w:t>
      </w:r>
      <w:r>
        <w:rPr>
          <w:color w:val="000000"/>
          <w:sz w:val="24"/>
          <w:szCs w:val="24"/>
        </w:rPr>
        <w:t xml:space="preserve"> i projektu Akcji Kastracja!;</w:t>
      </w:r>
    </w:p>
    <w:p w14:paraId="2B52B0A7" w14:textId="77777777" w:rsidR="00A87127" w:rsidRDefault="00A92B34" w:rsidP="00A92B34">
      <w:pPr>
        <w:numPr>
          <w:ilvl w:val="1"/>
          <w:numId w:val="1"/>
        </w:numPr>
        <w:pBdr>
          <w:top w:val="nil"/>
          <w:left w:val="nil"/>
          <w:bottom w:val="nil"/>
          <w:right w:val="nil"/>
          <w:between w:val="nil"/>
        </w:pBdr>
        <w:tabs>
          <w:tab w:val="left" w:pos="837"/>
        </w:tabs>
        <w:spacing w:line="264" w:lineRule="auto"/>
        <w:ind w:left="836" w:right="112"/>
        <w:jc w:val="both"/>
        <w:rPr>
          <w:color w:val="000000"/>
          <w:sz w:val="24"/>
          <w:szCs w:val="24"/>
        </w:rPr>
      </w:pPr>
      <w:r>
        <w:rPr>
          <w:sz w:val="24"/>
          <w:szCs w:val="24"/>
        </w:rPr>
        <w:t xml:space="preserve">przekaże Organizacjom i Osobom Współpracującym </w:t>
      </w:r>
      <w:r>
        <w:rPr>
          <w:b/>
          <w:sz w:val="24"/>
          <w:szCs w:val="24"/>
        </w:rPr>
        <w:t xml:space="preserve">materiały informacyjne </w:t>
      </w:r>
      <w:r>
        <w:rPr>
          <w:sz w:val="24"/>
          <w:szCs w:val="24"/>
        </w:rPr>
        <w:t>dotyczące zalet znakowania zwierząt i ich kastracji, przeznaczone do promowania Akcji Kastracja!</w:t>
      </w:r>
      <w:r w:rsidR="00A87127">
        <w:rPr>
          <w:sz w:val="24"/>
          <w:szCs w:val="24"/>
        </w:rPr>
        <w:t xml:space="preserve"> </w:t>
      </w:r>
      <w:r>
        <w:rPr>
          <w:sz w:val="24"/>
          <w:szCs w:val="24"/>
        </w:rPr>
        <w:lastRenderedPageBreak/>
        <w:t>w Gminach;</w:t>
      </w:r>
    </w:p>
    <w:p w14:paraId="5AB4FE60" w14:textId="419ABD4D" w:rsidR="00A92B34" w:rsidRPr="00A87127" w:rsidRDefault="00A92B34" w:rsidP="00A92B34">
      <w:pPr>
        <w:numPr>
          <w:ilvl w:val="1"/>
          <w:numId w:val="1"/>
        </w:numPr>
        <w:pBdr>
          <w:top w:val="nil"/>
          <w:left w:val="nil"/>
          <w:bottom w:val="nil"/>
          <w:right w:val="nil"/>
          <w:between w:val="nil"/>
        </w:pBdr>
        <w:tabs>
          <w:tab w:val="left" w:pos="837"/>
        </w:tabs>
        <w:spacing w:line="264" w:lineRule="auto"/>
        <w:ind w:left="836" w:right="112"/>
        <w:jc w:val="both"/>
        <w:rPr>
          <w:color w:val="000000"/>
          <w:sz w:val="24"/>
          <w:szCs w:val="24"/>
        </w:rPr>
      </w:pPr>
      <w:r w:rsidRPr="00A87127">
        <w:rPr>
          <w:color w:val="000000"/>
          <w:sz w:val="24"/>
          <w:szCs w:val="24"/>
        </w:rPr>
        <w:t>przeka</w:t>
      </w:r>
      <w:r w:rsidRPr="00A87127">
        <w:rPr>
          <w:sz w:val="24"/>
          <w:szCs w:val="24"/>
        </w:rPr>
        <w:t>że</w:t>
      </w:r>
      <w:r w:rsidRPr="00A87127">
        <w:rPr>
          <w:color w:val="000000"/>
          <w:sz w:val="24"/>
          <w:szCs w:val="24"/>
        </w:rPr>
        <w:t xml:space="preserve"> gminom, z którymi Organizacja albo Osoba Współpracująca nawiąże współpracę, </w:t>
      </w:r>
      <w:r w:rsidRPr="00A87127">
        <w:rPr>
          <w:b/>
          <w:color w:val="000000"/>
          <w:sz w:val="24"/>
          <w:szCs w:val="24"/>
        </w:rPr>
        <w:t xml:space="preserve">środków finansowych wysokości 5 000,00 zł </w:t>
      </w:r>
      <w:r w:rsidRPr="00A87127">
        <w:rPr>
          <w:color w:val="000000"/>
          <w:sz w:val="24"/>
          <w:szCs w:val="24"/>
        </w:rPr>
        <w:t xml:space="preserve">(pięciu tysięcy złotych zero groszy) na wykonanie zabiegów kastracji oraz trwałego znakowania zwierząt będących pod opieką mieszkańców gmin i kotów wolno żyjących, </w:t>
      </w:r>
      <w:r w:rsidRPr="00A87127">
        <w:rPr>
          <w:b/>
          <w:color w:val="000000"/>
          <w:sz w:val="24"/>
          <w:szCs w:val="24"/>
        </w:rPr>
        <w:t>pod warunkiem przekazania przez te gminy kwoty co najmniej tej samej wysokości, na ten sam cel</w:t>
      </w:r>
      <w:r w:rsidRPr="00A87127">
        <w:rPr>
          <w:b/>
          <w:color w:val="000000"/>
          <w:sz w:val="24"/>
          <w:szCs w:val="24"/>
        </w:rPr>
        <w:t>;</w:t>
      </w:r>
    </w:p>
    <w:p w14:paraId="07E2D9FD" w14:textId="77777777" w:rsidR="00A92B34" w:rsidRDefault="00A92B34" w:rsidP="00A92B34">
      <w:pPr>
        <w:numPr>
          <w:ilvl w:val="1"/>
          <w:numId w:val="1"/>
        </w:numPr>
        <w:pBdr>
          <w:top w:val="nil"/>
          <w:left w:val="nil"/>
          <w:bottom w:val="nil"/>
          <w:right w:val="nil"/>
          <w:between w:val="nil"/>
        </w:pBdr>
        <w:tabs>
          <w:tab w:val="left" w:pos="837"/>
        </w:tabs>
        <w:spacing w:line="264" w:lineRule="auto"/>
        <w:ind w:left="836" w:right="115"/>
        <w:jc w:val="both"/>
        <w:rPr>
          <w:color w:val="000000"/>
          <w:sz w:val="24"/>
          <w:szCs w:val="24"/>
        </w:rPr>
      </w:pPr>
      <w:r w:rsidRPr="00A87127">
        <w:rPr>
          <w:bCs/>
          <w:color w:val="000000"/>
          <w:sz w:val="24"/>
          <w:szCs w:val="24"/>
        </w:rPr>
        <w:t>w</w:t>
      </w:r>
      <w:r w:rsidRPr="00A87127">
        <w:rPr>
          <w:bCs/>
          <w:sz w:val="24"/>
          <w:szCs w:val="24"/>
        </w:rPr>
        <w:t>esprze</w:t>
      </w:r>
      <w:r>
        <w:rPr>
          <w:b/>
          <w:color w:val="000000"/>
          <w:sz w:val="24"/>
          <w:szCs w:val="24"/>
        </w:rPr>
        <w:t xml:space="preserve"> Organizacj</w:t>
      </w:r>
      <w:r>
        <w:rPr>
          <w:b/>
          <w:sz w:val="24"/>
          <w:szCs w:val="24"/>
        </w:rPr>
        <w:t>e</w:t>
      </w:r>
      <w:r>
        <w:rPr>
          <w:b/>
          <w:color w:val="000000"/>
          <w:sz w:val="24"/>
          <w:szCs w:val="24"/>
        </w:rPr>
        <w:t xml:space="preserve"> i </w:t>
      </w:r>
      <w:r>
        <w:rPr>
          <w:b/>
          <w:sz w:val="24"/>
          <w:szCs w:val="24"/>
        </w:rPr>
        <w:t>Osoby</w:t>
      </w:r>
      <w:r>
        <w:rPr>
          <w:b/>
          <w:color w:val="000000"/>
          <w:sz w:val="24"/>
          <w:szCs w:val="24"/>
        </w:rPr>
        <w:t xml:space="preserve"> Współpracując</w:t>
      </w:r>
      <w:r>
        <w:rPr>
          <w:b/>
          <w:sz w:val="24"/>
          <w:szCs w:val="24"/>
        </w:rPr>
        <w:t>e</w:t>
      </w:r>
      <w:r>
        <w:rPr>
          <w:b/>
          <w:color w:val="000000"/>
          <w:sz w:val="24"/>
          <w:szCs w:val="24"/>
        </w:rPr>
        <w:t xml:space="preserve"> </w:t>
      </w:r>
      <w:r>
        <w:rPr>
          <w:color w:val="000000"/>
          <w:sz w:val="24"/>
          <w:szCs w:val="24"/>
        </w:rPr>
        <w:t xml:space="preserve">podczas wykonywania przez nie poszczególnych zadań </w:t>
      </w:r>
      <w:r>
        <w:rPr>
          <w:sz w:val="24"/>
          <w:szCs w:val="24"/>
        </w:rPr>
        <w:t>określonych</w:t>
      </w:r>
      <w:r>
        <w:rPr>
          <w:color w:val="000000"/>
          <w:sz w:val="24"/>
          <w:szCs w:val="24"/>
        </w:rPr>
        <w:t xml:space="preserve"> w rozdziale III.</w:t>
      </w:r>
    </w:p>
    <w:p w14:paraId="24D1862B" w14:textId="77777777" w:rsidR="00A92B34" w:rsidRDefault="00A92B34" w:rsidP="00A92B34">
      <w:pPr>
        <w:pBdr>
          <w:top w:val="nil"/>
          <w:left w:val="nil"/>
          <w:bottom w:val="nil"/>
          <w:right w:val="nil"/>
          <w:between w:val="nil"/>
        </w:pBdr>
        <w:rPr>
          <w:color w:val="000000"/>
          <w:sz w:val="26"/>
          <w:szCs w:val="26"/>
        </w:rPr>
      </w:pPr>
    </w:p>
    <w:p w14:paraId="1514EF7F" w14:textId="77777777" w:rsidR="00A92B34" w:rsidRDefault="00A92B34" w:rsidP="00A92B34">
      <w:pPr>
        <w:pStyle w:val="Nagwek1"/>
        <w:numPr>
          <w:ilvl w:val="0"/>
          <w:numId w:val="1"/>
        </w:numPr>
        <w:tabs>
          <w:tab w:val="left" w:pos="543"/>
          <w:tab w:val="left" w:pos="544"/>
        </w:tabs>
        <w:ind w:left="968" w:hanging="425"/>
      </w:pPr>
      <w:r>
        <w:t>ZASADY ZGŁOSZENIA ORGANIZACJI I OSÓB WSPÓŁPRACUJĄCYCH DO UDZIAŁU W</w:t>
      </w:r>
    </w:p>
    <w:p w14:paraId="5F34A6BD" w14:textId="77777777" w:rsidR="00A92B34" w:rsidRDefault="00A92B34" w:rsidP="00A92B34">
      <w:pPr>
        <w:spacing w:before="29"/>
        <w:ind w:left="543"/>
        <w:rPr>
          <w:b/>
          <w:sz w:val="24"/>
          <w:szCs w:val="24"/>
        </w:rPr>
      </w:pPr>
      <w:r>
        <w:rPr>
          <w:b/>
          <w:sz w:val="24"/>
          <w:szCs w:val="24"/>
        </w:rPr>
        <w:t>PROJEKCIE.</w:t>
      </w:r>
    </w:p>
    <w:p w14:paraId="01ED8511" w14:textId="77777777" w:rsidR="00A92B34" w:rsidRDefault="00A92B34" w:rsidP="00A92B34">
      <w:pPr>
        <w:pBdr>
          <w:top w:val="nil"/>
          <w:left w:val="nil"/>
          <w:bottom w:val="nil"/>
          <w:right w:val="nil"/>
          <w:between w:val="nil"/>
        </w:pBdr>
        <w:spacing w:before="189"/>
        <w:ind w:left="476"/>
        <w:jc w:val="both"/>
        <w:rPr>
          <w:color w:val="000000"/>
          <w:sz w:val="24"/>
          <w:szCs w:val="24"/>
        </w:rPr>
      </w:pPr>
      <w:r>
        <w:rPr>
          <w:color w:val="000000"/>
          <w:sz w:val="24"/>
          <w:szCs w:val="24"/>
        </w:rPr>
        <w:t xml:space="preserve">Do udziału w </w:t>
      </w:r>
      <w:r>
        <w:rPr>
          <w:sz w:val="24"/>
          <w:szCs w:val="24"/>
        </w:rPr>
        <w:t>P</w:t>
      </w:r>
      <w:r>
        <w:rPr>
          <w:color w:val="000000"/>
          <w:sz w:val="24"/>
          <w:szCs w:val="24"/>
        </w:rPr>
        <w:t>rojekcie mogą aplikować:</w:t>
      </w:r>
    </w:p>
    <w:p w14:paraId="10169FF1" w14:textId="77777777" w:rsidR="00A92B34" w:rsidRDefault="00A92B34" w:rsidP="00A92B34">
      <w:pPr>
        <w:numPr>
          <w:ilvl w:val="0"/>
          <w:numId w:val="4"/>
        </w:numPr>
        <w:pBdr>
          <w:top w:val="nil"/>
          <w:left w:val="nil"/>
          <w:bottom w:val="nil"/>
          <w:right w:val="nil"/>
          <w:between w:val="nil"/>
        </w:pBdr>
        <w:tabs>
          <w:tab w:val="left" w:pos="837"/>
        </w:tabs>
        <w:spacing w:before="190" w:line="264" w:lineRule="auto"/>
        <w:ind w:right="114"/>
        <w:jc w:val="both"/>
        <w:rPr>
          <w:color w:val="000000"/>
          <w:sz w:val="24"/>
          <w:szCs w:val="24"/>
        </w:rPr>
      </w:pPr>
      <w:r>
        <w:rPr>
          <w:i/>
          <w:color w:val="000000"/>
          <w:sz w:val="24"/>
          <w:szCs w:val="24"/>
        </w:rPr>
        <w:t xml:space="preserve">Organizacje Współpracujące </w:t>
      </w:r>
      <w:r>
        <w:rPr>
          <w:color w:val="000000"/>
          <w:sz w:val="24"/>
          <w:szCs w:val="24"/>
        </w:rPr>
        <w:t xml:space="preserve">– organizacje społeczne prowadzące lokalne działania na rzecz ochrony zwierząt lub planujące ich prowadzenie, zarejestrowane według wymagań prawa polskiego, </w:t>
      </w:r>
      <w:r>
        <w:rPr>
          <w:sz w:val="24"/>
          <w:szCs w:val="24"/>
        </w:rPr>
        <w:t>nie będące</w:t>
      </w:r>
      <w:r>
        <w:rPr>
          <w:color w:val="000000"/>
          <w:sz w:val="24"/>
          <w:szCs w:val="24"/>
        </w:rPr>
        <w:t xml:space="preserve"> w stanie likwidacji – stowarzyszenia rejestrowe, stowarzyszenia zwykłe oraz fundacje;</w:t>
      </w:r>
    </w:p>
    <w:p w14:paraId="4F028DF6" w14:textId="77777777" w:rsidR="00A92B34" w:rsidRDefault="00A92B34" w:rsidP="00A92B34">
      <w:pPr>
        <w:numPr>
          <w:ilvl w:val="0"/>
          <w:numId w:val="4"/>
        </w:numPr>
        <w:pBdr>
          <w:top w:val="nil"/>
          <w:left w:val="nil"/>
          <w:bottom w:val="nil"/>
          <w:right w:val="nil"/>
          <w:between w:val="nil"/>
        </w:pBdr>
        <w:tabs>
          <w:tab w:val="left" w:pos="830"/>
        </w:tabs>
        <w:spacing w:line="264" w:lineRule="auto"/>
        <w:ind w:left="829" w:right="118" w:hanging="356"/>
        <w:jc w:val="both"/>
        <w:rPr>
          <w:color w:val="000000"/>
          <w:sz w:val="24"/>
          <w:szCs w:val="24"/>
        </w:rPr>
      </w:pPr>
      <w:r>
        <w:rPr>
          <w:i/>
          <w:color w:val="000000"/>
          <w:sz w:val="24"/>
          <w:szCs w:val="24"/>
        </w:rPr>
        <w:t xml:space="preserve">Osoby Współpracujące </w:t>
      </w:r>
      <w:r>
        <w:rPr>
          <w:color w:val="000000"/>
          <w:sz w:val="24"/>
          <w:szCs w:val="24"/>
        </w:rPr>
        <w:t>– osoby pełnoletnie, posiadające pełną zdolność do czynności prawnych, które podejmują lokalnie działania na rzecz ochrony zwierząt lub planują ich prowadzenie.</w:t>
      </w:r>
    </w:p>
    <w:p w14:paraId="300CE3B2" w14:textId="77777777" w:rsidR="00A92B34" w:rsidRDefault="00A92B34" w:rsidP="00A92B34">
      <w:pPr>
        <w:spacing w:before="161" w:line="264" w:lineRule="auto"/>
        <w:ind w:left="474" w:right="112"/>
        <w:jc w:val="both"/>
        <w:rPr>
          <w:sz w:val="24"/>
          <w:szCs w:val="24"/>
        </w:rPr>
      </w:pPr>
      <w:r>
        <w:rPr>
          <w:sz w:val="24"/>
          <w:szCs w:val="24"/>
        </w:rPr>
        <w:t xml:space="preserve">Nabór Organizacji i Osób Współpracujących odbędzie się on-line, za pośrednictwem formularza znajdującego się </w:t>
      </w:r>
      <w:r>
        <w:rPr>
          <w:b/>
          <w:sz w:val="24"/>
          <w:szCs w:val="24"/>
        </w:rPr>
        <w:t xml:space="preserve">na stronie </w:t>
      </w:r>
      <w:hyperlink r:id="rId5">
        <w:r>
          <w:rPr>
            <w:b/>
            <w:sz w:val="24"/>
            <w:szCs w:val="24"/>
          </w:rPr>
          <w:t>www.akcjakastracja.org</w:t>
        </w:r>
      </w:hyperlink>
      <w:hyperlink r:id="rId6">
        <w:r>
          <w:rPr>
            <w:sz w:val="24"/>
            <w:szCs w:val="24"/>
          </w:rPr>
          <w:t>.</w:t>
        </w:r>
      </w:hyperlink>
      <w:r>
        <w:rPr>
          <w:sz w:val="24"/>
          <w:szCs w:val="24"/>
        </w:rPr>
        <w:t xml:space="preserve"> Formularz będzie aktywny </w:t>
      </w:r>
      <w:r>
        <w:rPr>
          <w:b/>
          <w:sz w:val="24"/>
          <w:szCs w:val="24"/>
        </w:rPr>
        <w:t>w dniach 1.08.2022 – 31.08.2022 r. do godziny 23:59</w:t>
      </w:r>
      <w:r>
        <w:rPr>
          <w:sz w:val="24"/>
          <w:szCs w:val="24"/>
        </w:rPr>
        <w:t>.</w:t>
      </w:r>
    </w:p>
    <w:p w14:paraId="7987E885" w14:textId="77777777" w:rsidR="00A92B34" w:rsidRDefault="00A92B34" w:rsidP="00A92B34">
      <w:pPr>
        <w:pBdr>
          <w:top w:val="nil"/>
          <w:left w:val="nil"/>
          <w:bottom w:val="nil"/>
          <w:right w:val="nil"/>
          <w:between w:val="nil"/>
        </w:pBdr>
        <w:spacing w:before="159" w:line="266" w:lineRule="auto"/>
        <w:ind w:left="474" w:right="121"/>
        <w:jc w:val="both"/>
        <w:rPr>
          <w:color w:val="000000"/>
          <w:sz w:val="24"/>
          <w:szCs w:val="24"/>
        </w:rPr>
      </w:pPr>
      <w:r>
        <w:rPr>
          <w:color w:val="000000"/>
          <w:sz w:val="24"/>
          <w:szCs w:val="24"/>
        </w:rPr>
        <w:t>W imieniu aplikujących organizacji społecznych formularz powinien zostać wysłany przez osobę uprawnioną do składania w imieniu tej organizacji oświadczeń woli.</w:t>
      </w:r>
    </w:p>
    <w:p w14:paraId="6DF033BE" w14:textId="77777777" w:rsidR="00A92B34" w:rsidRDefault="00A92B34" w:rsidP="00A92B34">
      <w:pPr>
        <w:pBdr>
          <w:top w:val="nil"/>
          <w:left w:val="nil"/>
          <w:bottom w:val="nil"/>
          <w:right w:val="nil"/>
          <w:between w:val="nil"/>
        </w:pBdr>
        <w:spacing w:before="156" w:line="264" w:lineRule="auto"/>
        <w:ind w:left="474" w:right="119"/>
        <w:jc w:val="both"/>
        <w:rPr>
          <w:color w:val="000000"/>
          <w:sz w:val="24"/>
          <w:szCs w:val="24"/>
        </w:rPr>
      </w:pPr>
      <w:r>
        <w:rPr>
          <w:color w:val="000000"/>
          <w:sz w:val="24"/>
          <w:szCs w:val="24"/>
        </w:rPr>
        <w:t xml:space="preserve">Przesłanie zgłoszenia nie jest równoznaczne z zakwalifikowaniem do projektu. O przyjęciu do udziału w </w:t>
      </w:r>
      <w:proofErr w:type="spellStart"/>
      <w:r>
        <w:rPr>
          <w:color w:val="000000"/>
          <w:sz w:val="24"/>
          <w:szCs w:val="24"/>
        </w:rPr>
        <w:t>ZWIERZowej</w:t>
      </w:r>
      <w:proofErr w:type="spellEnd"/>
      <w:r>
        <w:rPr>
          <w:color w:val="000000"/>
          <w:sz w:val="24"/>
          <w:szCs w:val="24"/>
        </w:rPr>
        <w:t xml:space="preserve"> Akcji Kastracja! organizacja lub osoba aplikująca zostanie powiadomiona mailowo lub telefonicznie w terminie do 5 </w:t>
      </w:r>
      <w:r>
        <w:rPr>
          <w:sz w:val="24"/>
          <w:szCs w:val="24"/>
        </w:rPr>
        <w:t>września</w:t>
      </w:r>
      <w:r>
        <w:rPr>
          <w:color w:val="000000"/>
          <w:sz w:val="24"/>
          <w:szCs w:val="24"/>
        </w:rPr>
        <w:t xml:space="preserve"> 202</w:t>
      </w:r>
      <w:r>
        <w:rPr>
          <w:sz w:val="24"/>
          <w:szCs w:val="24"/>
        </w:rPr>
        <w:t>2</w:t>
      </w:r>
      <w:r>
        <w:rPr>
          <w:color w:val="000000"/>
          <w:sz w:val="24"/>
          <w:szCs w:val="24"/>
        </w:rPr>
        <w:t xml:space="preserve"> r.</w:t>
      </w:r>
    </w:p>
    <w:p w14:paraId="32FE02ED" w14:textId="77777777" w:rsidR="00A92B34" w:rsidRDefault="00A92B34" w:rsidP="00A92B34">
      <w:pPr>
        <w:pBdr>
          <w:top w:val="nil"/>
          <w:left w:val="nil"/>
          <w:bottom w:val="nil"/>
          <w:right w:val="nil"/>
          <w:between w:val="nil"/>
        </w:pBdr>
        <w:spacing w:before="160" w:line="264" w:lineRule="auto"/>
        <w:ind w:left="474" w:right="114"/>
        <w:jc w:val="both"/>
        <w:rPr>
          <w:color w:val="000000"/>
          <w:sz w:val="24"/>
          <w:szCs w:val="24"/>
        </w:rPr>
      </w:pPr>
      <w:r>
        <w:rPr>
          <w:color w:val="000000"/>
          <w:sz w:val="24"/>
          <w:szCs w:val="24"/>
        </w:rPr>
        <w:t>W przypadku dużej liczby zgłoszeń, Fundacja ZWIERZ ma prawo przyjąć do udziału w Projekcie organizacje i osoby aplikujące, które wykażą się większym doświadczeniem w tematyce przeciwdziałania bezdomności zwierząt i/lub wskażą do współpracy gminy, w których pomoc we wdrożeniu realizacji zadania polegającego na kastracji zwierząt będzie najbardziej potrzebna.</w:t>
      </w:r>
    </w:p>
    <w:p w14:paraId="55C2FE29" w14:textId="77777777" w:rsidR="00A92B34" w:rsidRDefault="00A92B34" w:rsidP="00A92B34">
      <w:pPr>
        <w:pBdr>
          <w:top w:val="nil"/>
          <w:left w:val="nil"/>
          <w:bottom w:val="nil"/>
          <w:right w:val="nil"/>
          <w:between w:val="nil"/>
        </w:pBdr>
        <w:rPr>
          <w:color w:val="000000"/>
          <w:sz w:val="24"/>
          <w:szCs w:val="24"/>
        </w:rPr>
      </w:pPr>
    </w:p>
    <w:p w14:paraId="349D5059" w14:textId="77777777" w:rsidR="00A92B34" w:rsidRDefault="00A92B34" w:rsidP="00A92B34">
      <w:pPr>
        <w:pStyle w:val="Nagwek1"/>
        <w:numPr>
          <w:ilvl w:val="0"/>
          <w:numId w:val="1"/>
        </w:numPr>
        <w:tabs>
          <w:tab w:val="left" w:pos="544"/>
        </w:tabs>
        <w:spacing w:before="191"/>
        <w:ind w:left="968" w:hanging="425"/>
      </w:pPr>
      <w:r>
        <w:t>DZIAŁANIA REALIZOWANE PRZEZ ORGANIZACJE I OSOBY WSPÓŁPRACUJĄCE</w:t>
      </w:r>
    </w:p>
    <w:p w14:paraId="12203DED" w14:textId="77777777" w:rsidR="00A92B34" w:rsidRDefault="00A92B34" w:rsidP="00A92B34">
      <w:pPr>
        <w:pBdr>
          <w:top w:val="nil"/>
          <w:left w:val="nil"/>
          <w:bottom w:val="nil"/>
          <w:right w:val="nil"/>
          <w:between w:val="nil"/>
        </w:pBdr>
        <w:spacing w:before="189"/>
        <w:ind w:left="399"/>
        <w:jc w:val="both"/>
        <w:rPr>
          <w:color w:val="000000"/>
          <w:sz w:val="24"/>
          <w:szCs w:val="24"/>
        </w:rPr>
      </w:pPr>
      <w:r>
        <w:rPr>
          <w:color w:val="000000"/>
          <w:sz w:val="24"/>
          <w:szCs w:val="24"/>
        </w:rPr>
        <w:t>W ramach współpracy Organizacje oraz Osoby Współpracujące:</w:t>
      </w:r>
    </w:p>
    <w:p w14:paraId="79F46D88" w14:textId="77777777" w:rsidR="00A92B34" w:rsidRDefault="00A92B34" w:rsidP="00A92B34">
      <w:pPr>
        <w:numPr>
          <w:ilvl w:val="1"/>
          <w:numId w:val="1"/>
        </w:numPr>
        <w:pBdr>
          <w:top w:val="nil"/>
          <w:left w:val="nil"/>
          <w:bottom w:val="nil"/>
          <w:right w:val="nil"/>
          <w:between w:val="nil"/>
        </w:pBdr>
        <w:tabs>
          <w:tab w:val="left" w:pos="837"/>
        </w:tabs>
        <w:spacing w:before="190" w:line="264" w:lineRule="auto"/>
        <w:ind w:left="836" w:right="112"/>
        <w:jc w:val="both"/>
        <w:rPr>
          <w:color w:val="000000"/>
          <w:sz w:val="24"/>
          <w:szCs w:val="24"/>
        </w:rPr>
      </w:pPr>
      <w:r>
        <w:rPr>
          <w:color w:val="000000"/>
          <w:sz w:val="24"/>
          <w:szCs w:val="24"/>
        </w:rPr>
        <w:t xml:space="preserve">wezmą udział w </w:t>
      </w:r>
      <w:r>
        <w:rPr>
          <w:sz w:val="24"/>
          <w:szCs w:val="24"/>
        </w:rPr>
        <w:t>dwu</w:t>
      </w:r>
      <w:r>
        <w:rPr>
          <w:color w:val="000000"/>
          <w:sz w:val="24"/>
          <w:szCs w:val="24"/>
        </w:rPr>
        <w:t xml:space="preserve">częściowym </w:t>
      </w:r>
      <w:r>
        <w:rPr>
          <w:b/>
          <w:color w:val="000000"/>
          <w:sz w:val="24"/>
          <w:szCs w:val="24"/>
        </w:rPr>
        <w:t xml:space="preserve">szkoleniu </w:t>
      </w:r>
      <w:r>
        <w:rPr>
          <w:color w:val="000000"/>
          <w:sz w:val="24"/>
          <w:szCs w:val="24"/>
        </w:rPr>
        <w:t xml:space="preserve">(razem </w:t>
      </w:r>
      <w:r>
        <w:rPr>
          <w:sz w:val="24"/>
          <w:szCs w:val="24"/>
        </w:rPr>
        <w:t>5</w:t>
      </w:r>
      <w:r>
        <w:rPr>
          <w:color w:val="000000"/>
          <w:sz w:val="24"/>
          <w:szCs w:val="24"/>
        </w:rPr>
        <w:t xml:space="preserve"> godzin) opracowanym i zorganizowanym przez Fundację ZWIERZ – w przypadku Organizacji będą to co najmniej dwie osoby, członkowie lub wolontariusze;</w:t>
      </w:r>
    </w:p>
    <w:p w14:paraId="311B02B4" w14:textId="77777777" w:rsidR="00A92B34" w:rsidRDefault="00A92B34" w:rsidP="00A92B34">
      <w:pPr>
        <w:numPr>
          <w:ilvl w:val="1"/>
          <w:numId w:val="1"/>
        </w:numPr>
        <w:pBdr>
          <w:top w:val="nil"/>
          <w:left w:val="nil"/>
          <w:bottom w:val="nil"/>
          <w:right w:val="nil"/>
          <w:between w:val="nil"/>
        </w:pBdr>
        <w:tabs>
          <w:tab w:val="left" w:pos="837"/>
        </w:tabs>
        <w:spacing w:line="291" w:lineRule="auto"/>
        <w:ind w:left="836" w:hanging="361"/>
        <w:jc w:val="both"/>
        <w:rPr>
          <w:color w:val="000000"/>
          <w:sz w:val="24"/>
          <w:szCs w:val="24"/>
        </w:rPr>
        <w:sectPr w:rsidR="00A92B34">
          <w:pgSz w:w="11910" w:h="16840"/>
          <w:pgMar w:top="1360" w:right="1300" w:bottom="1200" w:left="1300" w:header="0" w:footer="1000" w:gutter="0"/>
          <w:cols w:space="708"/>
        </w:sectPr>
      </w:pPr>
      <w:r>
        <w:rPr>
          <w:color w:val="000000"/>
          <w:sz w:val="24"/>
          <w:szCs w:val="24"/>
        </w:rPr>
        <w:t xml:space="preserve">wskażą </w:t>
      </w:r>
      <w:r>
        <w:rPr>
          <w:b/>
          <w:color w:val="000000"/>
          <w:sz w:val="24"/>
          <w:szCs w:val="24"/>
        </w:rPr>
        <w:t>co najmniej dwie gminy</w:t>
      </w:r>
      <w:r>
        <w:rPr>
          <w:color w:val="000000"/>
          <w:sz w:val="24"/>
          <w:szCs w:val="24"/>
        </w:rPr>
        <w:t>, które przystąpią do projektu i będą go realizować;</w:t>
      </w:r>
    </w:p>
    <w:p w14:paraId="74437673" w14:textId="77777777" w:rsidR="00A92B34" w:rsidRDefault="00A92B34" w:rsidP="00A92B34">
      <w:pPr>
        <w:numPr>
          <w:ilvl w:val="1"/>
          <w:numId w:val="1"/>
        </w:numPr>
        <w:pBdr>
          <w:top w:val="nil"/>
          <w:left w:val="nil"/>
          <w:bottom w:val="nil"/>
          <w:right w:val="nil"/>
          <w:between w:val="nil"/>
        </w:pBdr>
        <w:tabs>
          <w:tab w:val="left" w:pos="837"/>
        </w:tabs>
        <w:spacing w:before="37" w:line="264" w:lineRule="auto"/>
        <w:ind w:left="836" w:right="108"/>
        <w:jc w:val="both"/>
        <w:rPr>
          <w:color w:val="000000"/>
          <w:sz w:val="24"/>
          <w:szCs w:val="24"/>
        </w:rPr>
      </w:pPr>
      <w:r>
        <w:rPr>
          <w:color w:val="000000"/>
          <w:sz w:val="24"/>
          <w:szCs w:val="24"/>
        </w:rPr>
        <w:lastRenderedPageBreak/>
        <w:t xml:space="preserve">umówią i odbędą co najmniej jedno </w:t>
      </w:r>
      <w:r>
        <w:rPr>
          <w:b/>
          <w:color w:val="000000"/>
          <w:sz w:val="24"/>
          <w:szCs w:val="24"/>
        </w:rPr>
        <w:t xml:space="preserve">spotkanie z organem wykonawczym </w:t>
      </w:r>
      <w:r>
        <w:rPr>
          <w:color w:val="000000"/>
          <w:sz w:val="24"/>
          <w:szCs w:val="24"/>
        </w:rPr>
        <w:t>każdej z gmin, o których mowa w pkt 2, w celu przedstawienia projektu i zachęcenia gminy do uczestniczenia w nim (w tym przedstawią zalety kastracji i znakowania zwierząt właścicielskich, jako najlepszego sposobu likwidacji bezdomności zwierząt oraz zasady projektu);</w:t>
      </w:r>
    </w:p>
    <w:p w14:paraId="5B24096B" w14:textId="77777777" w:rsidR="00A92B34" w:rsidRDefault="00A92B34" w:rsidP="00A92B34">
      <w:pPr>
        <w:numPr>
          <w:ilvl w:val="1"/>
          <w:numId w:val="1"/>
        </w:numPr>
        <w:pBdr>
          <w:top w:val="nil"/>
          <w:left w:val="nil"/>
          <w:bottom w:val="nil"/>
          <w:right w:val="nil"/>
          <w:between w:val="nil"/>
        </w:pBdr>
        <w:tabs>
          <w:tab w:val="left" w:pos="837"/>
        </w:tabs>
        <w:spacing w:before="2" w:line="264" w:lineRule="auto"/>
        <w:ind w:left="836" w:right="113"/>
        <w:jc w:val="both"/>
        <w:rPr>
          <w:color w:val="000000"/>
          <w:sz w:val="24"/>
          <w:szCs w:val="24"/>
        </w:rPr>
      </w:pPr>
      <w:r>
        <w:rPr>
          <w:color w:val="000000"/>
          <w:sz w:val="24"/>
          <w:szCs w:val="24"/>
        </w:rPr>
        <w:t xml:space="preserve">przekażą Fundacji ZWIERZ pisemne </w:t>
      </w:r>
      <w:r>
        <w:rPr>
          <w:b/>
          <w:color w:val="000000"/>
          <w:sz w:val="24"/>
          <w:szCs w:val="24"/>
        </w:rPr>
        <w:t xml:space="preserve">sprawozdanie z </w:t>
      </w:r>
      <w:r>
        <w:rPr>
          <w:color w:val="000000"/>
          <w:sz w:val="24"/>
          <w:szCs w:val="24"/>
        </w:rPr>
        <w:t xml:space="preserve">każdego ze spotkań, o których mowa wyżej (wzór </w:t>
      </w:r>
      <w:r>
        <w:rPr>
          <w:sz w:val="24"/>
          <w:szCs w:val="24"/>
        </w:rPr>
        <w:t>sprawozdania</w:t>
      </w:r>
      <w:r>
        <w:rPr>
          <w:color w:val="000000"/>
          <w:sz w:val="24"/>
          <w:szCs w:val="24"/>
        </w:rPr>
        <w:t xml:space="preserve"> stanowi</w:t>
      </w:r>
      <w:r>
        <w:rPr>
          <w:color w:val="000000"/>
          <w:sz w:val="24"/>
          <w:szCs w:val="24"/>
          <w:highlight w:val="white"/>
        </w:rPr>
        <w:t xml:space="preserve"> załączn</w:t>
      </w:r>
      <w:r>
        <w:rPr>
          <w:sz w:val="24"/>
          <w:szCs w:val="24"/>
          <w:highlight w:val="white"/>
        </w:rPr>
        <w:t>ik nr 2)</w:t>
      </w:r>
      <w:r>
        <w:rPr>
          <w:color w:val="000000"/>
          <w:sz w:val="24"/>
          <w:szCs w:val="24"/>
          <w:highlight w:val="white"/>
        </w:rPr>
        <w:t>;</w:t>
      </w:r>
    </w:p>
    <w:p w14:paraId="108A4097" w14:textId="77777777" w:rsidR="00A92B34" w:rsidRDefault="00A92B34" w:rsidP="00A92B34">
      <w:pPr>
        <w:numPr>
          <w:ilvl w:val="1"/>
          <w:numId w:val="1"/>
        </w:numPr>
        <w:pBdr>
          <w:top w:val="nil"/>
          <w:left w:val="nil"/>
          <w:bottom w:val="nil"/>
          <w:right w:val="nil"/>
          <w:between w:val="nil"/>
        </w:pBdr>
        <w:tabs>
          <w:tab w:val="left" w:pos="837"/>
        </w:tabs>
        <w:spacing w:line="264" w:lineRule="auto"/>
        <w:ind w:left="836" w:right="110"/>
        <w:jc w:val="both"/>
        <w:rPr>
          <w:color w:val="000000"/>
          <w:sz w:val="24"/>
          <w:szCs w:val="24"/>
        </w:rPr>
      </w:pPr>
      <w:r>
        <w:rPr>
          <w:color w:val="000000"/>
          <w:sz w:val="24"/>
          <w:szCs w:val="24"/>
        </w:rPr>
        <w:t xml:space="preserve">przekażą Fundacji ZWIERZ </w:t>
      </w:r>
      <w:r>
        <w:rPr>
          <w:b/>
          <w:color w:val="000000"/>
          <w:sz w:val="24"/>
          <w:szCs w:val="24"/>
        </w:rPr>
        <w:t xml:space="preserve">informacje o zakładach lekarsko-weterynaryjnych </w:t>
      </w:r>
      <w:r>
        <w:rPr>
          <w:color w:val="000000"/>
          <w:sz w:val="24"/>
          <w:szCs w:val="24"/>
        </w:rPr>
        <w:t>na terenie Gmin, o których mowa wyżej, co do których mają wiedzę o ich rzetelnym wykonywaniu opieki nad zwierzętami, które to zakłady mogą polecić, jako wykonujące zabiegi kastracji i znakowania w ramach Projektu;</w:t>
      </w:r>
    </w:p>
    <w:p w14:paraId="22DC97DB" w14:textId="77777777" w:rsidR="00A92B34" w:rsidRDefault="00A92B34" w:rsidP="00A92B34">
      <w:pPr>
        <w:numPr>
          <w:ilvl w:val="1"/>
          <w:numId w:val="1"/>
        </w:numPr>
        <w:pBdr>
          <w:top w:val="nil"/>
          <w:left w:val="nil"/>
          <w:bottom w:val="nil"/>
          <w:right w:val="nil"/>
          <w:between w:val="nil"/>
        </w:pBdr>
        <w:tabs>
          <w:tab w:val="left" w:pos="837"/>
        </w:tabs>
        <w:spacing w:line="264" w:lineRule="auto"/>
        <w:ind w:left="836" w:right="112"/>
        <w:jc w:val="both"/>
        <w:rPr>
          <w:color w:val="000000"/>
          <w:sz w:val="24"/>
          <w:szCs w:val="24"/>
        </w:rPr>
      </w:pPr>
      <w:r>
        <w:rPr>
          <w:color w:val="000000"/>
          <w:sz w:val="24"/>
          <w:szCs w:val="24"/>
        </w:rPr>
        <w:t xml:space="preserve">będą aktywnie </w:t>
      </w:r>
      <w:r>
        <w:rPr>
          <w:b/>
          <w:color w:val="000000"/>
          <w:sz w:val="24"/>
          <w:szCs w:val="24"/>
        </w:rPr>
        <w:t>pomagać w realizacji Projektu</w:t>
      </w:r>
      <w:r>
        <w:rPr>
          <w:color w:val="000000"/>
          <w:sz w:val="24"/>
          <w:szCs w:val="24"/>
        </w:rPr>
        <w:t>, w tym wspierać gminy w efektywnym rozdysponowaniu materiałów informacyjnych, a w razie potrzeby np. pomogą mieszkańcom w skorzystaniu z usługi – zawiozą i przywiozą psa lub kota na zabieg (zawsze pod warunkiem wyrażenia zgody przez właściciela zwierzęcia);</w:t>
      </w:r>
    </w:p>
    <w:p w14:paraId="03BA6C7A" w14:textId="77777777" w:rsidR="00A92B34" w:rsidRDefault="00A92B34" w:rsidP="00A92B34">
      <w:pPr>
        <w:numPr>
          <w:ilvl w:val="1"/>
          <w:numId w:val="1"/>
        </w:numPr>
        <w:pBdr>
          <w:top w:val="nil"/>
          <w:left w:val="nil"/>
          <w:bottom w:val="nil"/>
          <w:right w:val="nil"/>
          <w:between w:val="nil"/>
        </w:pBdr>
        <w:tabs>
          <w:tab w:val="left" w:pos="837"/>
        </w:tabs>
        <w:spacing w:before="1"/>
        <w:ind w:left="836" w:hanging="361"/>
        <w:jc w:val="both"/>
        <w:rPr>
          <w:color w:val="000000"/>
          <w:sz w:val="24"/>
          <w:szCs w:val="24"/>
        </w:rPr>
      </w:pPr>
      <w:r>
        <w:rPr>
          <w:color w:val="000000"/>
          <w:sz w:val="24"/>
          <w:szCs w:val="24"/>
        </w:rPr>
        <w:t xml:space="preserve">zgłoszą Fundacji ZWIERZ wszelkie </w:t>
      </w:r>
      <w:r>
        <w:rPr>
          <w:b/>
          <w:color w:val="000000"/>
          <w:sz w:val="24"/>
          <w:szCs w:val="24"/>
        </w:rPr>
        <w:t xml:space="preserve">niezgodności realizacji Projektu </w:t>
      </w:r>
      <w:r>
        <w:rPr>
          <w:color w:val="000000"/>
          <w:sz w:val="24"/>
          <w:szCs w:val="24"/>
        </w:rPr>
        <w:t>z jego założeniami.</w:t>
      </w:r>
    </w:p>
    <w:p w14:paraId="21E0357A" w14:textId="77777777" w:rsidR="00A92B34" w:rsidRDefault="00A92B34" w:rsidP="00A92B34">
      <w:pPr>
        <w:spacing w:before="189" w:line="264" w:lineRule="auto"/>
        <w:ind w:right="115"/>
        <w:jc w:val="both"/>
        <w:rPr>
          <w:sz w:val="24"/>
          <w:szCs w:val="24"/>
        </w:rPr>
      </w:pPr>
    </w:p>
    <w:p w14:paraId="317042CB" w14:textId="77777777" w:rsidR="00A92B34" w:rsidRDefault="00A92B34" w:rsidP="00A92B34">
      <w:pPr>
        <w:pStyle w:val="Nagwek1"/>
        <w:numPr>
          <w:ilvl w:val="0"/>
          <w:numId w:val="1"/>
        </w:numPr>
        <w:tabs>
          <w:tab w:val="left" w:pos="544"/>
        </w:tabs>
        <w:spacing w:before="159"/>
        <w:ind w:left="968" w:hanging="425"/>
      </w:pPr>
      <w:r>
        <w:t>ETAPY PROJEKTU I CZAS ICH REALIZACJI</w:t>
      </w:r>
    </w:p>
    <w:p w14:paraId="3ABF2570" w14:textId="77777777" w:rsidR="00A92B34" w:rsidRDefault="00A92B34" w:rsidP="00A92B34">
      <w:pPr>
        <w:pBdr>
          <w:top w:val="nil"/>
          <w:left w:val="nil"/>
          <w:bottom w:val="nil"/>
          <w:right w:val="nil"/>
          <w:between w:val="nil"/>
        </w:pBdr>
        <w:spacing w:before="189"/>
        <w:ind w:left="116"/>
        <w:rPr>
          <w:color w:val="000000"/>
          <w:sz w:val="24"/>
          <w:szCs w:val="24"/>
        </w:rPr>
      </w:pPr>
      <w:r>
        <w:rPr>
          <w:color w:val="000000"/>
          <w:sz w:val="24"/>
          <w:szCs w:val="24"/>
        </w:rPr>
        <w:t>Na realizację projektu składa się dziewięć działań:</w:t>
      </w:r>
    </w:p>
    <w:p w14:paraId="520BFC4C" w14:textId="77777777" w:rsidR="00A92B34" w:rsidRDefault="00A92B34" w:rsidP="00A92B34">
      <w:pPr>
        <w:numPr>
          <w:ilvl w:val="0"/>
          <w:numId w:val="3"/>
        </w:numPr>
        <w:pBdr>
          <w:top w:val="nil"/>
          <w:left w:val="nil"/>
          <w:bottom w:val="nil"/>
          <w:right w:val="nil"/>
          <w:between w:val="nil"/>
        </w:pBdr>
        <w:tabs>
          <w:tab w:val="left" w:pos="968"/>
          <w:tab w:val="left" w:pos="969"/>
        </w:tabs>
        <w:spacing w:before="190"/>
        <w:ind w:hanging="426"/>
        <w:rPr>
          <w:color w:val="000000"/>
          <w:sz w:val="24"/>
          <w:szCs w:val="24"/>
        </w:rPr>
      </w:pPr>
      <w:r>
        <w:rPr>
          <w:color w:val="000000"/>
          <w:sz w:val="24"/>
          <w:szCs w:val="24"/>
          <w:u w:val="single"/>
        </w:rPr>
        <w:t>Nabór Organizacji i Osób Współpracujących oraz wskazanie gmin i podpisanie</w:t>
      </w:r>
    </w:p>
    <w:p w14:paraId="30DADBCF" w14:textId="77777777" w:rsidR="00A92B34" w:rsidRDefault="00A92B34" w:rsidP="00A92B34">
      <w:pPr>
        <w:pBdr>
          <w:top w:val="nil"/>
          <w:left w:val="nil"/>
          <w:bottom w:val="nil"/>
          <w:right w:val="nil"/>
          <w:between w:val="nil"/>
        </w:pBdr>
        <w:spacing w:before="29"/>
        <w:ind w:left="968"/>
        <w:rPr>
          <w:color w:val="000000"/>
          <w:sz w:val="24"/>
          <w:szCs w:val="24"/>
        </w:rPr>
      </w:pPr>
      <w:r>
        <w:rPr>
          <w:color w:val="000000"/>
          <w:sz w:val="24"/>
          <w:szCs w:val="24"/>
          <w:u w:val="single"/>
        </w:rPr>
        <w:t>porozumień</w:t>
      </w:r>
    </w:p>
    <w:p w14:paraId="572F52C3" w14:textId="77777777" w:rsidR="00A92B34" w:rsidRDefault="00A92B34" w:rsidP="00A92B34">
      <w:pPr>
        <w:pBdr>
          <w:top w:val="nil"/>
          <w:left w:val="nil"/>
          <w:bottom w:val="nil"/>
          <w:right w:val="nil"/>
          <w:between w:val="nil"/>
        </w:pBdr>
        <w:spacing w:before="3"/>
        <w:rPr>
          <w:color w:val="000000"/>
          <w:sz w:val="11"/>
          <w:szCs w:val="11"/>
        </w:rPr>
      </w:pPr>
    </w:p>
    <w:p w14:paraId="4D86F661" w14:textId="77777777" w:rsidR="00A92B34" w:rsidRDefault="00A92B34" w:rsidP="00A92B34">
      <w:pPr>
        <w:numPr>
          <w:ilvl w:val="1"/>
          <w:numId w:val="3"/>
        </w:numPr>
        <w:pBdr>
          <w:top w:val="nil"/>
          <w:left w:val="nil"/>
          <w:bottom w:val="nil"/>
          <w:right w:val="nil"/>
          <w:between w:val="nil"/>
        </w:pBdr>
        <w:tabs>
          <w:tab w:val="left" w:pos="1098"/>
        </w:tabs>
        <w:spacing w:before="52"/>
        <w:ind w:left="1098"/>
        <w:rPr>
          <w:color w:val="000000"/>
          <w:sz w:val="24"/>
          <w:szCs w:val="24"/>
        </w:rPr>
      </w:pPr>
      <w:r>
        <w:rPr>
          <w:color w:val="000000"/>
          <w:sz w:val="24"/>
          <w:szCs w:val="24"/>
        </w:rPr>
        <w:t xml:space="preserve">Nabór do Projektu prowadzony będzie w okresie od </w:t>
      </w:r>
      <w:r>
        <w:rPr>
          <w:b/>
          <w:color w:val="000000"/>
          <w:sz w:val="24"/>
          <w:szCs w:val="24"/>
        </w:rPr>
        <w:t xml:space="preserve">1 </w:t>
      </w:r>
      <w:r>
        <w:rPr>
          <w:b/>
          <w:sz w:val="24"/>
          <w:szCs w:val="24"/>
        </w:rPr>
        <w:t>sierpnia</w:t>
      </w:r>
      <w:r>
        <w:rPr>
          <w:b/>
          <w:color w:val="000000"/>
          <w:sz w:val="24"/>
          <w:szCs w:val="24"/>
        </w:rPr>
        <w:t xml:space="preserve"> do </w:t>
      </w:r>
      <w:r>
        <w:rPr>
          <w:b/>
          <w:sz w:val="24"/>
          <w:szCs w:val="24"/>
        </w:rPr>
        <w:t xml:space="preserve">31 sierpnia </w:t>
      </w:r>
      <w:r>
        <w:rPr>
          <w:b/>
          <w:color w:val="000000"/>
          <w:sz w:val="24"/>
          <w:szCs w:val="24"/>
        </w:rPr>
        <w:t>202</w:t>
      </w:r>
      <w:r>
        <w:rPr>
          <w:b/>
          <w:sz w:val="24"/>
          <w:szCs w:val="24"/>
        </w:rPr>
        <w:t>2</w:t>
      </w:r>
      <w:r>
        <w:rPr>
          <w:b/>
          <w:color w:val="000000"/>
          <w:sz w:val="24"/>
          <w:szCs w:val="24"/>
        </w:rPr>
        <w:t xml:space="preserve"> r. </w:t>
      </w:r>
      <w:r>
        <w:rPr>
          <w:color w:val="000000"/>
          <w:sz w:val="24"/>
          <w:szCs w:val="24"/>
        </w:rPr>
        <w:t>za</w:t>
      </w:r>
      <w:r>
        <w:rPr>
          <w:sz w:val="24"/>
          <w:szCs w:val="24"/>
        </w:rPr>
        <w:t xml:space="preserve"> </w:t>
      </w:r>
      <w:r>
        <w:rPr>
          <w:color w:val="000000"/>
          <w:sz w:val="24"/>
          <w:szCs w:val="24"/>
        </w:rPr>
        <w:t>pośrednictwem formularza na stronie: www.akcjakastracja.org;</w:t>
      </w:r>
    </w:p>
    <w:p w14:paraId="4DA6C486" w14:textId="77777777" w:rsidR="00A92B34" w:rsidRDefault="00A92B34" w:rsidP="00A92B34">
      <w:pPr>
        <w:pBdr>
          <w:top w:val="nil"/>
          <w:left w:val="nil"/>
          <w:bottom w:val="nil"/>
          <w:right w:val="nil"/>
          <w:between w:val="nil"/>
        </w:pBdr>
        <w:tabs>
          <w:tab w:val="left" w:pos="1084"/>
        </w:tabs>
        <w:spacing w:before="189" w:line="266" w:lineRule="auto"/>
        <w:ind w:left="968" w:right="117"/>
        <w:rPr>
          <w:b/>
          <w:sz w:val="24"/>
          <w:szCs w:val="24"/>
        </w:rPr>
      </w:pPr>
      <w:r>
        <w:rPr>
          <w:sz w:val="24"/>
          <w:szCs w:val="24"/>
        </w:rPr>
        <w:t xml:space="preserve">- </w:t>
      </w:r>
      <w:r>
        <w:rPr>
          <w:color w:val="000000"/>
          <w:sz w:val="24"/>
          <w:szCs w:val="24"/>
        </w:rPr>
        <w:t>Organizacja Współpracująca w formularzu wskaże co najmniej dwie gminy, z którymi chce nawiązać współpracę, zaś Osoba Współpracująca co najmniej jedną;</w:t>
      </w:r>
    </w:p>
    <w:p w14:paraId="11CE27FE" w14:textId="77777777" w:rsidR="00A92B34" w:rsidRDefault="00A92B34" w:rsidP="00A92B34">
      <w:pPr>
        <w:numPr>
          <w:ilvl w:val="0"/>
          <w:numId w:val="3"/>
        </w:numPr>
        <w:pBdr>
          <w:top w:val="nil"/>
          <w:left w:val="nil"/>
          <w:bottom w:val="nil"/>
          <w:right w:val="nil"/>
          <w:between w:val="nil"/>
        </w:pBdr>
        <w:tabs>
          <w:tab w:val="left" w:pos="968"/>
          <w:tab w:val="left" w:pos="969"/>
        </w:tabs>
        <w:spacing w:before="189"/>
        <w:ind w:hanging="426"/>
        <w:rPr>
          <w:color w:val="000000"/>
          <w:sz w:val="24"/>
          <w:szCs w:val="24"/>
        </w:rPr>
      </w:pPr>
      <w:r>
        <w:rPr>
          <w:color w:val="000000"/>
          <w:sz w:val="24"/>
          <w:szCs w:val="24"/>
          <w:u w:val="single"/>
        </w:rPr>
        <w:t>Udział Organizacji i Osób Współpracujących w szkoleniach</w:t>
      </w:r>
      <w:r>
        <w:rPr>
          <w:color w:val="000000"/>
          <w:sz w:val="24"/>
          <w:szCs w:val="24"/>
        </w:rPr>
        <w:t xml:space="preserve"> – szkolenia odbędą się w</w:t>
      </w:r>
    </w:p>
    <w:p w14:paraId="2CE0F08D" w14:textId="77777777" w:rsidR="00A92B34" w:rsidRDefault="00A92B34" w:rsidP="00A92B34">
      <w:pPr>
        <w:spacing w:before="24"/>
        <w:ind w:left="968"/>
        <w:rPr>
          <w:b/>
          <w:sz w:val="24"/>
          <w:szCs w:val="24"/>
        </w:rPr>
      </w:pPr>
      <w:r>
        <w:rPr>
          <w:sz w:val="24"/>
          <w:szCs w:val="24"/>
        </w:rPr>
        <w:t xml:space="preserve">okresie od </w:t>
      </w:r>
      <w:r>
        <w:rPr>
          <w:b/>
          <w:sz w:val="24"/>
          <w:szCs w:val="24"/>
        </w:rPr>
        <w:t>1 września do 30 września 2022 r.</w:t>
      </w:r>
    </w:p>
    <w:p w14:paraId="4C790A51" w14:textId="77777777" w:rsidR="00A92B34" w:rsidRDefault="00A92B34" w:rsidP="00A92B34">
      <w:pPr>
        <w:numPr>
          <w:ilvl w:val="0"/>
          <w:numId w:val="3"/>
        </w:numPr>
        <w:pBdr>
          <w:top w:val="nil"/>
          <w:left w:val="nil"/>
          <w:bottom w:val="nil"/>
          <w:right w:val="nil"/>
          <w:between w:val="nil"/>
        </w:pBdr>
        <w:tabs>
          <w:tab w:val="left" w:pos="968"/>
          <w:tab w:val="left" w:pos="969"/>
        </w:tabs>
        <w:spacing w:before="182"/>
        <w:ind w:hanging="426"/>
        <w:rPr>
          <w:color w:val="000000"/>
          <w:sz w:val="24"/>
          <w:szCs w:val="24"/>
        </w:rPr>
      </w:pPr>
      <w:r>
        <w:rPr>
          <w:color w:val="000000"/>
          <w:sz w:val="24"/>
          <w:szCs w:val="24"/>
          <w:u w:val="single"/>
        </w:rPr>
        <w:t>Wysłanie przez Fundację ZWIERZ do gmin listów intencyjnych;</w:t>
      </w:r>
    </w:p>
    <w:p w14:paraId="5A8DAF00" w14:textId="77777777" w:rsidR="00A92B34" w:rsidRDefault="00A92B34" w:rsidP="00A92B34">
      <w:pPr>
        <w:pBdr>
          <w:top w:val="nil"/>
          <w:left w:val="nil"/>
          <w:bottom w:val="nil"/>
          <w:right w:val="nil"/>
          <w:between w:val="nil"/>
        </w:pBdr>
        <w:spacing w:before="4"/>
        <w:rPr>
          <w:color w:val="000000"/>
          <w:sz w:val="11"/>
          <w:szCs w:val="11"/>
        </w:rPr>
      </w:pPr>
    </w:p>
    <w:p w14:paraId="087F6A38" w14:textId="77777777" w:rsidR="00A92B34" w:rsidRDefault="00A92B34" w:rsidP="00A92B34">
      <w:pPr>
        <w:pBdr>
          <w:top w:val="nil"/>
          <w:left w:val="nil"/>
          <w:bottom w:val="nil"/>
          <w:right w:val="nil"/>
          <w:between w:val="nil"/>
        </w:pBdr>
        <w:spacing w:before="52" w:line="264" w:lineRule="auto"/>
        <w:ind w:left="968" w:right="110"/>
        <w:jc w:val="both"/>
        <w:rPr>
          <w:b/>
          <w:color w:val="000000"/>
          <w:sz w:val="24"/>
          <w:szCs w:val="24"/>
        </w:rPr>
      </w:pPr>
      <w:r>
        <w:rPr>
          <w:color w:val="000000"/>
          <w:sz w:val="24"/>
          <w:szCs w:val="24"/>
        </w:rPr>
        <w:t xml:space="preserve">List intencyjny ma ułatwić Organizacjom i Osobom Współpracującym nawiązanie kontaktów z gminami i jednocześnie stanowi zobowiązanie Fundacji ZWIERZ do przyjęcia gminy do programu. Listy zostaną </w:t>
      </w:r>
      <w:r>
        <w:rPr>
          <w:sz w:val="24"/>
          <w:szCs w:val="24"/>
        </w:rPr>
        <w:t xml:space="preserve">wysłane </w:t>
      </w:r>
      <w:r>
        <w:rPr>
          <w:color w:val="000000"/>
          <w:sz w:val="24"/>
          <w:szCs w:val="24"/>
        </w:rPr>
        <w:t xml:space="preserve">do dnia </w:t>
      </w:r>
      <w:r>
        <w:rPr>
          <w:b/>
          <w:sz w:val="24"/>
          <w:szCs w:val="24"/>
        </w:rPr>
        <w:t xml:space="preserve">10 października </w:t>
      </w:r>
      <w:r>
        <w:rPr>
          <w:b/>
          <w:color w:val="000000"/>
          <w:sz w:val="24"/>
          <w:szCs w:val="24"/>
        </w:rPr>
        <w:t>202</w:t>
      </w:r>
      <w:r>
        <w:rPr>
          <w:b/>
          <w:sz w:val="24"/>
          <w:szCs w:val="24"/>
        </w:rPr>
        <w:t>2</w:t>
      </w:r>
      <w:r>
        <w:rPr>
          <w:b/>
          <w:color w:val="000000"/>
          <w:sz w:val="24"/>
          <w:szCs w:val="24"/>
        </w:rPr>
        <w:t xml:space="preserve"> r.</w:t>
      </w:r>
    </w:p>
    <w:p w14:paraId="1B1AAA4E" w14:textId="77777777" w:rsidR="00A92B34" w:rsidRDefault="00A92B34" w:rsidP="00A92B34">
      <w:pPr>
        <w:numPr>
          <w:ilvl w:val="0"/>
          <w:numId w:val="3"/>
        </w:numPr>
        <w:pBdr>
          <w:top w:val="nil"/>
          <w:left w:val="nil"/>
          <w:bottom w:val="nil"/>
          <w:right w:val="nil"/>
          <w:between w:val="nil"/>
        </w:pBdr>
        <w:tabs>
          <w:tab w:val="left" w:pos="969"/>
        </w:tabs>
        <w:spacing w:before="160"/>
        <w:ind w:hanging="426"/>
        <w:jc w:val="both"/>
        <w:rPr>
          <w:color w:val="000000"/>
          <w:sz w:val="24"/>
          <w:szCs w:val="24"/>
        </w:rPr>
        <w:sectPr w:rsidR="00A92B34">
          <w:pgSz w:w="11910" w:h="16840"/>
          <w:pgMar w:top="1360" w:right="1300" w:bottom="1200" w:left="1300" w:header="0" w:footer="1000" w:gutter="0"/>
          <w:cols w:space="708"/>
        </w:sectPr>
      </w:pPr>
      <w:r>
        <w:rPr>
          <w:color w:val="000000"/>
          <w:sz w:val="24"/>
          <w:szCs w:val="24"/>
          <w:u w:val="single"/>
        </w:rPr>
        <w:t>Nawiązanie przez Organizacje i Osoby Współpracujące współpracy z gminami;</w:t>
      </w:r>
    </w:p>
    <w:p w14:paraId="69044282" w14:textId="77777777" w:rsidR="00A92B34" w:rsidRDefault="00A92B34" w:rsidP="00A92B34">
      <w:pPr>
        <w:pBdr>
          <w:top w:val="nil"/>
          <w:left w:val="nil"/>
          <w:bottom w:val="nil"/>
          <w:right w:val="nil"/>
          <w:between w:val="nil"/>
        </w:pBdr>
        <w:spacing w:before="37" w:line="264" w:lineRule="auto"/>
        <w:ind w:left="968" w:right="113"/>
        <w:jc w:val="both"/>
        <w:rPr>
          <w:color w:val="000000"/>
          <w:sz w:val="24"/>
          <w:szCs w:val="24"/>
        </w:rPr>
      </w:pPr>
      <w:r>
        <w:rPr>
          <w:color w:val="000000"/>
          <w:sz w:val="24"/>
          <w:szCs w:val="24"/>
        </w:rPr>
        <w:lastRenderedPageBreak/>
        <w:t xml:space="preserve">W okresie od </w:t>
      </w:r>
      <w:r>
        <w:rPr>
          <w:b/>
          <w:color w:val="000000"/>
          <w:sz w:val="24"/>
          <w:szCs w:val="24"/>
        </w:rPr>
        <w:t xml:space="preserve">1 października do </w:t>
      </w:r>
      <w:r>
        <w:rPr>
          <w:b/>
          <w:sz w:val="24"/>
          <w:szCs w:val="24"/>
        </w:rPr>
        <w:t>31</w:t>
      </w:r>
      <w:r>
        <w:rPr>
          <w:b/>
          <w:color w:val="000000"/>
          <w:sz w:val="24"/>
          <w:szCs w:val="24"/>
        </w:rPr>
        <w:t xml:space="preserve"> </w:t>
      </w:r>
      <w:r>
        <w:rPr>
          <w:b/>
          <w:sz w:val="24"/>
          <w:szCs w:val="24"/>
        </w:rPr>
        <w:t>października</w:t>
      </w:r>
      <w:r>
        <w:rPr>
          <w:b/>
          <w:color w:val="000000"/>
          <w:sz w:val="24"/>
          <w:szCs w:val="24"/>
        </w:rPr>
        <w:t xml:space="preserve"> 202</w:t>
      </w:r>
      <w:r>
        <w:rPr>
          <w:b/>
          <w:sz w:val="24"/>
          <w:szCs w:val="24"/>
        </w:rPr>
        <w:t>2</w:t>
      </w:r>
      <w:r>
        <w:rPr>
          <w:b/>
          <w:color w:val="000000"/>
          <w:sz w:val="24"/>
          <w:szCs w:val="24"/>
        </w:rPr>
        <w:t xml:space="preserve"> r. </w:t>
      </w:r>
      <w:r>
        <w:rPr>
          <w:color w:val="000000"/>
          <w:sz w:val="24"/>
          <w:szCs w:val="24"/>
        </w:rPr>
        <w:t xml:space="preserve">Organizacje i Osoby Współpracujące nawiążą współpracę z gminami, wskazanymi przez siebie w formularzu zgłoszeniowym. Pierwsze spotkanie z organem wykonawczym gminy powinno mieć miejsce do dnia </w:t>
      </w:r>
      <w:r>
        <w:rPr>
          <w:sz w:val="24"/>
          <w:szCs w:val="24"/>
        </w:rPr>
        <w:t>15</w:t>
      </w:r>
      <w:r>
        <w:rPr>
          <w:color w:val="000000"/>
          <w:sz w:val="24"/>
          <w:szCs w:val="24"/>
        </w:rPr>
        <w:t xml:space="preserve"> października 202</w:t>
      </w:r>
      <w:r>
        <w:rPr>
          <w:sz w:val="24"/>
          <w:szCs w:val="24"/>
        </w:rPr>
        <w:t>2</w:t>
      </w:r>
      <w:r>
        <w:rPr>
          <w:color w:val="000000"/>
          <w:sz w:val="24"/>
          <w:szCs w:val="24"/>
        </w:rPr>
        <w:t xml:space="preserve"> r., ze względu na termin opracowywania przez gminy programów opieki nad zwierzętami bezdomnymi i zapobiegania bezdomności, w których powinny się znaleźć postanowienia dotyczące Akcji Kastracja!</w:t>
      </w:r>
    </w:p>
    <w:p w14:paraId="63785CB3" w14:textId="77777777" w:rsidR="00A92B34" w:rsidRDefault="00A92B34" w:rsidP="00A92B34">
      <w:pPr>
        <w:pStyle w:val="Nagwek2"/>
        <w:spacing w:before="161" w:line="264" w:lineRule="auto"/>
        <w:ind w:right="112" w:firstLine="968"/>
        <w:rPr>
          <w:b w:val="0"/>
          <w:color w:val="000000"/>
        </w:rPr>
      </w:pPr>
      <w:r>
        <w:t>Wskazane w formularzu gminy powinny być Organizacjom i Osobom Współpracującym wcześniej znane, przynajmniej w zakresie rzeczywistej sytuacji – potrzeby wprowadzenia na ich terenie zabiegów kastracji zwierząt przebywających pod opieką mieszkańców tych gmin, liczby zwierząt bezdomnych w gminie, podejmowanych przez gminę działań na rzecz zapobiegania bezdomności oraz zaplanowanych i wdrożonych standardów opieki nad kotami wolno żyjącymi.</w:t>
      </w:r>
    </w:p>
    <w:p w14:paraId="1B893950" w14:textId="77777777" w:rsidR="00A92B34" w:rsidRDefault="00A92B34" w:rsidP="00A92B34">
      <w:pPr>
        <w:pBdr>
          <w:top w:val="nil"/>
          <w:left w:val="nil"/>
          <w:bottom w:val="nil"/>
          <w:right w:val="nil"/>
          <w:between w:val="nil"/>
        </w:pBdr>
        <w:spacing w:before="160" w:line="264" w:lineRule="auto"/>
        <w:ind w:left="968" w:right="113"/>
        <w:jc w:val="both"/>
        <w:rPr>
          <w:color w:val="000000"/>
          <w:sz w:val="24"/>
          <w:szCs w:val="24"/>
        </w:rPr>
      </w:pPr>
      <w:r>
        <w:rPr>
          <w:color w:val="000000"/>
          <w:sz w:val="24"/>
          <w:szCs w:val="24"/>
        </w:rPr>
        <w:t>Jeżeli żadna ze wskazanych Gmin nie przystąpi do projektu bądź tylko jedna z nich przystąpi, Organizacja lub Osoba Współpracująca może wskazać gminę inną niż w formularzu zgłoszeniowym, jednak nawiązanie współpracy z gminą musi zostać zrealizowane we wskazanym wyżej okresie.</w:t>
      </w:r>
    </w:p>
    <w:p w14:paraId="7A687652" w14:textId="77777777" w:rsidR="00A92B34" w:rsidRDefault="00A92B34" w:rsidP="00A92B34">
      <w:pPr>
        <w:spacing w:before="52" w:line="264" w:lineRule="auto"/>
        <w:ind w:left="836" w:right="117"/>
        <w:jc w:val="both"/>
        <w:rPr>
          <w:sz w:val="24"/>
          <w:szCs w:val="24"/>
        </w:rPr>
      </w:pPr>
      <w:r>
        <w:rPr>
          <w:sz w:val="24"/>
          <w:szCs w:val="24"/>
        </w:rPr>
        <w:t>Organizacje i Osoby Współpracujące złożą sprawozdanie z pierwszego oraz następnych spotkań w gminach na etapie nawiązywania przez nie współpracy z Gminami na formularzu stanowiącym</w:t>
      </w:r>
      <w:r>
        <w:rPr>
          <w:sz w:val="24"/>
          <w:szCs w:val="24"/>
          <w:highlight w:val="white"/>
        </w:rPr>
        <w:t xml:space="preserve"> załącznik nr 2</w:t>
      </w:r>
      <w:r>
        <w:rPr>
          <w:sz w:val="24"/>
          <w:szCs w:val="24"/>
        </w:rPr>
        <w:t xml:space="preserve"> do niniejszego regulaminu. Sprawozdanie to zostanie przekazane Fundacji ZWIERZ w terminie 7 dni od odbycia każdego ze spotkań, w formie elektronicznej na adres e-mail: </w:t>
      </w:r>
      <w:hyperlink r:id="rId7">
        <w:r>
          <w:rPr>
            <w:sz w:val="24"/>
            <w:szCs w:val="24"/>
          </w:rPr>
          <w:t>kontakt@akcjakastracja.org</w:t>
        </w:r>
      </w:hyperlink>
    </w:p>
    <w:p w14:paraId="149013D7" w14:textId="77777777" w:rsidR="00A92B34" w:rsidRDefault="00A92B34" w:rsidP="00A92B34">
      <w:pPr>
        <w:pBdr>
          <w:top w:val="nil"/>
          <w:left w:val="nil"/>
          <w:bottom w:val="nil"/>
          <w:right w:val="nil"/>
          <w:between w:val="nil"/>
        </w:pBdr>
        <w:spacing w:before="160" w:line="264" w:lineRule="auto"/>
        <w:ind w:left="968" w:right="113"/>
        <w:jc w:val="both"/>
        <w:rPr>
          <w:sz w:val="24"/>
          <w:szCs w:val="24"/>
        </w:rPr>
      </w:pPr>
    </w:p>
    <w:p w14:paraId="7655CFE1" w14:textId="77777777" w:rsidR="00A92B34" w:rsidRDefault="00A92B34" w:rsidP="00A92B34">
      <w:pPr>
        <w:numPr>
          <w:ilvl w:val="0"/>
          <w:numId w:val="3"/>
        </w:numPr>
        <w:pBdr>
          <w:top w:val="nil"/>
          <w:left w:val="nil"/>
          <w:bottom w:val="nil"/>
          <w:right w:val="nil"/>
          <w:between w:val="nil"/>
        </w:pBdr>
        <w:tabs>
          <w:tab w:val="left" w:pos="969"/>
        </w:tabs>
        <w:spacing w:before="161"/>
        <w:ind w:hanging="426"/>
        <w:jc w:val="both"/>
        <w:rPr>
          <w:color w:val="000000"/>
          <w:sz w:val="24"/>
          <w:szCs w:val="24"/>
        </w:rPr>
      </w:pPr>
      <w:r>
        <w:rPr>
          <w:color w:val="000000"/>
          <w:sz w:val="24"/>
          <w:szCs w:val="24"/>
          <w:u w:val="single"/>
        </w:rPr>
        <w:t>Nawiązanie przez Fundację ZWIERZ współpracy z gminami i podpisanie umów;</w:t>
      </w:r>
    </w:p>
    <w:p w14:paraId="5514F475" w14:textId="77777777" w:rsidR="00A92B34" w:rsidRDefault="00A92B34" w:rsidP="00A92B34">
      <w:pPr>
        <w:pBdr>
          <w:top w:val="nil"/>
          <w:left w:val="nil"/>
          <w:bottom w:val="nil"/>
          <w:right w:val="nil"/>
          <w:between w:val="nil"/>
        </w:pBdr>
        <w:spacing w:before="4"/>
        <w:rPr>
          <w:color w:val="000000"/>
          <w:sz w:val="11"/>
          <w:szCs w:val="11"/>
        </w:rPr>
      </w:pPr>
    </w:p>
    <w:p w14:paraId="1FF300F3" w14:textId="77777777" w:rsidR="00A92B34" w:rsidRDefault="00A92B34" w:rsidP="00A92B34">
      <w:pPr>
        <w:pBdr>
          <w:top w:val="nil"/>
          <w:left w:val="nil"/>
          <w:bottom w:val="nil"/>
          <w:right w:val="nil"/>
          <w:between w:val="nil"/>
        </w:pBdr>
        <w:spacing w:before="52" w:line="264" w:lineRule="auto"/>
        <w:ind w:left="968" w:right="111"/>
        <w:jc w:val="both"/>
        <w:rPr>
          <w:color w:val="000000"/>
          <w:sz w:val="24"/>
          <w:szCs w:val="24"/>
        </w:rPr>
      </w:pPr>
      <w:r>
        <w:rPr>
          <w:sz w:val="24"/>
          <w:szCs w:val="24"/>
        </w:rPr>
        <w:t xml:space="preserve">Fundacja ZWIERZ nawiąże współpracę z gminami na zasadach określonych w </w:t>
      </w:r>
      <w:r>
        <w:rPr>
          <w:b/>
          <w:sz w:val="24"/>
          <w:szCs w:val="24"/>
        </w:rPr>
        <w:t>Regulaminie Współpracy z Gminami 2022/23.</w:t>
      </w:r>
    </w:p>
    <w:p w14:paraId="487838F4" w14:textId="77777777" w:rsidR="00A92B34" w:rsidRDefault="00A92B34" w:rsidP="00A92B34">
      <w:pPr>
        <w:numPr>
          <w:ilvl w:val="0"/>
          <w:numId w:val="3"/>
        </w:numPr>
        <w:pBdr>
          <w:top w:val="nil"/>
          <w:left w:val="nil"/>
          <w:bottom w:val="nil"/>
          <w:right w:val="nil"/>
          <w:between w:val="nil"/>
        </w:pBdr>
        <w:tabs>
          <w:tab w:val="left" w:pos="968"/>
          <w:tab w:val="left" w:pos="969"/>
        </w:tabs>
        <w:spacing w:before="189"/>
        <w:ind w:hanging="426"/>
        <w:rPr>
          <w:color w:val="000000"/>
          <w:sz w:val="24"/>
          <w:szCs w:val="24"/>
        </w:rPr>
      </w:pPr>
      <w:r>
        <w:rPr>
          <w:color w:val="000000"/>
          <w:sz w:val="24"/>
          <w:szCs w:val="24"/>
          <w:u w:val="single"/>
        </w:rPr>
        <w:t xml:space="preserve">Promocja </w:t>
      </w:r>
      <w:proofErr w:type="spellStart"/>
      <w:r>
        <w:rPr>
          <w:color w:val="000000"/>
          <w:sz w:val="24"/>
          <w:szCs w:val="24"/>
          <w:u w:val="single"/>
        </w:rPr>
        <w:t>ZWIERZowej</w:t>
      </w:r>
      <w:proofErr w:type="spellEnd"/>
      <w:r>
        <w:rPr>
          <w:color w:val="000000"/>
          <w:sz w:val="24"/>
          <w:szCs w:val="24"/>
          <w:u w:val="single"/>
        </w:rPr>
        <w:t xml:space="preserve"> Akcji Kastracja!;</w:t>
      </w:r>
    </w:p>
    <w:p w14:paraId="472DB7D7" w14:textId="77777777" w:rsidR="00A92B34" w:rsidRDefault="00A92B34" w:rsidP="00A92B34">
      <w:pPr>
        <w:pBdr>
          <w:top w:val="nil"/>
          <w:left w:val="nil"/>
          <w:bottom w:val="nil"/>
          <w:right w:val="nil"/>
          <w:between w:val="nil"/>
        </w:pBdr>
        <w:spacing w:before="4"/>
        <w:rPr>
          <w:color w:val="000000"/>
          <w:sz w:val="11"/>
          <w:szCs w:val="11"/>
        </w:rPr>
      </w:pPr>
    </w:p>
    <w:p w14:paraId="3FF28CB8" w14:textId="77777777" w:rsidR="00A92B34" w:rsidRDefault="00A92B34" w:rsidP="00A92B34">
      <w:pPr>
        <w:pBdr>
          <w:top w:val="nil"/>
          <w:left w:val="nil"/>
          <w:bottom w:val="nil"/>
          <w:right w:val="nil"/>
          <w:between w:val="nil"/>
        </w:pBdr>
        <w:spacing w:before="51" w:line="264" w:lineRule="auto"/>
        <w:ind w:left="968" w:right="111"/>
        <w:jc w:val="both"/>
        <w:rPr>
          <w:color w:val="000000"/>
          <w:sz w:val="24"/>
          <w:szCs w:val="24"/>
        </w:rPr>
      </w:pPr>
      <w:r>
        <w:rPr>
          <w:color w:val="000000"/>
          <w:sz w:val="24"/>
          <w:szCs w:val="24"/>
        </w:rPr>
        <w:t xml:space="preserve">Z każdą z gmin Organizacja lub Osoba Współpracująca, w porozumieniu z Fundacją ZWIERZ, ustalą sposób i terminy promowania </w:t>
      </w:r>
      <w:proofErr w:type="spellStart"/>
      <w:r>
        <w:rPr>
          <w:color w:val="000000"/>
          <w:sz w:val="24"/>
          <w:szCs w:val="24"/>
        </w:rPr>
        <w:t>ZWIERZowej</w:t>
      </w:r>
      <w:proofErr w:type="spellEnd"/>
      <w:r>
        <w:rPr>
          <w:color w:val="000000"/>
          <w:sz w:val="24"/>
          <w:szCs w:val="24"/>
        </w:rPr>
        <w:t xml:space="preserve"> Akcji Kastracja! Promocja może polegać na ogłoszeniu na stronie gminy informacji o środkach finansowych przeznaczonych na finansowanie zadań objętych niniejszym projektem oraz rozwieszeniu plakatów w urzędzie gminy, na przystankach i w miejscach użyteczności publicznej, jak też przeprowadzeniu spotkania edukacyjno-informacyjnego z sołtysami.</w:t>
      </w:r>
    </w:p>
    <w:p w14:paraId="570D51F9" w14:textId="77777777" w:rsidR="00A92B34" w:rsidRDefault="00A92B34" w:rsidP="00F3615D">
      <w:pPr>
        <w:pStyle w:val="Nagwek2"/>
        <w:spacing w:before="162" w:line="264" w:lineRule="auto"/>
        <w:ind w:right="114"/>
        <w:rPr>
          <w:b w:val="0"/>
        </w:rPr>
        <w:sectPr w:rsidR="00A92B34">
          <w:pgSz w:w="11910" w:h="16840"/>
          <w:pgMar w:top="1360" w:right="1300" w:bottom="1200" w:left="1300" w:header="0" w:footer="1000" w:gutter="0"/>
          <w:cols w:space="708"/>
        </w:sectPr>
      </w:pPr>
      <w:r>
        <w:rPr>
          <w:b w:val="0"/>
        </w:rPr>
        <w:t>Promocja powinna zostać zorganizowana i przeprowadzona tak, by każdy mieszkaniec Gminy mógł się dowiedzieć o możliwości w pełni bezpłatnego wykastrowania swojego zwierzęcia oraz jego oznakowania, a także o bezpłatnym kastrowaniu kotów wolno żyjących.</w:t>
      </w:r>
    </w:p>
    <w:p w14:paraId="350EA336" w14:textId="77777777" w:rsidR="00A92B34" w:rsidRDefault="00A92B34" w:rsidP="00A92B34">
      <w:pPr>
        <w:numPr>
          <w:ilvl w:val="0"/>
          <w:numId w:val="3"/>
        </w:numPr>
        <w:pBdr>
          <w:top w:val="nil"/>
          <w:left w:val="nil"/>
          <w:bottom w:val="nil"/>
          <w:right w:val="nil"/>
          <w:between w:val="nil"/>
        </w:pBdr>
        <w:tabs>
          <w:tab w:val="left" w:pos="969"/>
        </w:tabs>
        <w:spacing w:before="37" w:line="266" w:lineRule="auto"/>
        <w:ind w:right="114"/>
        <w:jc w:val="both"/>
        <w:rPr>
          <w:color w:val="000000"/>
          <w:sz w:val="24"/>
          <w:szCs w:val="24"/>
        </w:rPr>
      </w:pPr>
      <w:r>
        <w:rPr>
          <w:color w:val="000000"/>
          <w:sz w:val="24"/>
          <w:szCs w:val="24"/>
        </w:rPr>
        <w:lastRenderedPageBreak/>
        <w:t xml:space="preserve">Realizacja </w:t>
      </w:r>
      <w:proofErr w:type="spellStart"/>
      <w:r>
        <w:rPr>
          <w:color w:val="000000"/>
          <w:sz w:val="24"/>
          <w:szCs w:val="24"/>
        </w:rPr>
        <w:t>ZWIERZowej</w:t>
      </w:r>
      <w:proofErr w:type="spellEnd"/>
      <w:r>
        <w:rPr>
          <w:color w:val="000000"/>
          <w:sz w:val="24"/>
          <w:szCs w:val="24"/>
        </w:rPr>
        <w:t xml:space="preserve"> Akcji Kastracja! – przeprowadzenie zabiegów kastracji zwierząt oraz ich znakowania.</w:t>
      </w:r>
    </w:p>
    <w:p w14:paraId="0D981BB9" w14:textId="77777777" w:rsidR="00A92B34" w:rsidRDefault="00A92B34" w:rsidP="00A92B34">
      <w:pPr>
        <w:pBdr>
          <w:top w:val="nil"/>
          <w:left w:val="nil"/>
          <w:bottom w:val="nil"/>
          <w:right w:val="nil"/>
          <w:between w:val="nil"/>
        </w:pBdr>
        <w:spacing w:before="156" w:line="264" w:lineRule="auto"/>
        <w:ind w:left="968" w:right="113"/>
        <w:jc w:val="both"/>
        <w:rPr>
          <w:color w:val="000000"/>
          <w:sz w:val="24"/>
          <w:szCs w:val="24"/>
        </w:rPr>
      </w:pPr>
      <w:r>
        <w:rPr>
          <w:color w:val="000000"/>
          <w:sz w:val="24"/>
          <w:szCs w:val="24"/>
        </w:rPr>
        <w:t xml:space="preserve">Zabiegi kastracji zwierząt oraz ich znakowania </w:t>
      </w:r>
      <w:r>
        <w:rPr>
          <w:sz w:val="24"/>
          <w:szCs w:val="24"/>
        </w:rPr>
        <w:t>będą realizowane</w:t>
      </w:r>
      <w:r>
        <w:rPr>
          <w:color w:val="000000"/>
          <w:sz w:val="24"/>
          <w:szCs w:val="24"/>
        </w:rPr>
        <w:t xml:space="preserve"> </w:t>
      </w:r>
      <w:r>
        <w:rPr>
          <w:b/>
          <w:color w:val="000000"/>
          <w:sz w:val="24"/>
          <w:szCs w:val="24"/>
        </w:rPr>
        <w:t xml:space="preserve">do dnia </w:t>
      </w:r>
      <w:r>
        <w:rPr>
          <w:b/>
          <w:sz w:val="24"/>
          <w:szCs w:val="24"/>
        </w:rPr>
        <w:t>30</w:t>
      </w:r>
      <w:r>
        <w:rPr>
          <w:b/>
          <w:color w:val="000000"/>
          <w:sz w:val="24"/>
          <w:szCs w:val="24"/>
        </w:rPr>
        <w:t xml:space="preserve"> </w:t>
      </w:r>
      <w:r>
        <w:rPr>
          <w:b/>
          <w:sz w:val="24"/>
          <w:szCs w:val="24"/>
        </w:rPr>
        <w:t>listopada</w:t>
      </w:r>
      <w:r>
        <w:rPr>
          <w:b/>
          <w:color w:val="000000"/>
          <w:sz w:val="24"/>
          <w:szCs w:val="24"/>
        </w:rPr>
        <w:t xml:space="preserve"> 202</w:t>
      </w:r>
      <w:r>
        <w:rPr>
          <w:b/>
          <w:sz w:val="24"/>
          <w:szCs w:val="24"/>
        </w:rPr>
        <w:t>3</w:t>
      </w:r>
      <w:r>
        <w:rPr>
          <w:b/>
          <w:color w:val="000000"/>
          <w:sz w:val="24"/>
          <w:szCs w:val="24"/>
        </w:rPr>
        <w:t xml:space="preserve"> r. </w:t>
      </w:r>
    </w:p>
    <w:p w14:paraId="1F6C382A" w14:textId="77777777" w:rsidR="00A92B34" w:rsidRDefault="00A92B34" w:rsidP="00A92B34">
      <w:pPr>
        <w:pStyle w:val="Nagwek2"/>
        <w:spacing w:before="160"/>
        <w:ind w:firstLine="968"/>
      </w:pPr>
      <w:r>
        <w:t>Organizacje i Osoby Współpracujące będą aktywnie uczestniczyć w realizacji</w:t>
      </w:r>
    </w:p>
    <w:p w14:paraId="15B36054" w14:textId="77777777" w:rsidR="00A92B34" w:rsidRDefault="00A92B34" w:rsidP="00A92B34">
      <w:pPr>
        <w:spacing w:before="29"/>
        <w:ind w:left="968"/>
        <w:jc w:val="both"/>
        <w:rPr>
          <w:b/>
          <w:sz w:val="24"/>
          <w:szCs w:val="24"/>
        </w:rPr>
      </w:pPr>
      <w:r>
        <w:rPr>
          <w:b/>
          <w:sz w:val="24"/>
          <w:szCs w:val="24"/>
        </w:rPr>
        <w:t>projektu przez:</w:t>
      </w:r>
    </w:p>
    <w:p w14:paraId="1D832B6B" w14:textId="77777777" w:rsidR="00A92B34" w:rsidRDefault="00A92B34" w:rsidP="00A92B34">
      <w:pPr>
        <w:numPr>
          <w:ilvl w:val="0"/>
          <w:numId w:val="7"/>
        </w:numPr>
        <w:pBdr>
          <w:top w:val="nil"/>
          <w:left w:val="nil"/>
          <w:bottom w:val="nil"/>
          <w:right w:val="nil"/>
          <w:between w:val="nil"/>
        </w:pBdr>
        <w:tabs>
          <w:tab w:val="left" w:pos="1250"/>
        </w:tabs>
        <w:spacing w:before="189" w:line="264" w:lineRule="auto"/>
        <w:ind w:right="117"/>
        <w:jc w:val="both"/>
        <w:rPr>
          <w:color w:val="000000"/>
          <w:sz w:val="24"/>
          <w:szCs w:val="24"/>
        </w:rPr>
      </w:pPr>
      <w:r>
        <w:rPr>
          <w:color w:val="000000"/>
          <w:sz w:val="24"/>
          <w:szCs w:val="24"/>
        </w:rPr>
        <w:t>udzielanie pomocy osobom, dla których przetransportowanie zwierząt na zabieg będzie znacznie utrudnione bądź niemożliwe, dodatkowo o takich sytuacjach zostaną poinformowane organy wykonawcze Gmin, sołtysów oraz Fundację ZWIERZ;</w:t>
      </w:r>
    </w:p>
    <w:p w14:paraId="4C25647D" w14:textId="77777777" w:rsidR="00A92B34" w:rsidRDefault="00A92B34" w:rsidP="00A92B34">
      <w:pPr>
        <w:numPr>
          <w:ilvl w:val="0"/>
          <w:numId w:val="7"/>
        </w:numPr>
        <w:pBdr>
          <w:top w:val="nil"/>
          <w:left w:val="nil"/>
          <w:bottom w:val="nil"/>
          <w:right w:val="nil"/>
          <w:between w:val="nil"/>
        </w:pBdr>
        <w:tabs>
          <w:tab w:val="left" w:pos="1250"/>
        </w:tabs>
        <w:spacing w:line="264" w:lineRule="auto"/>
        <w:ind w:right="121"/>
        <w:jc w:val="both"/>
        <w:rPr>
          <w:color w:val="000000"/>
          <w:sz w:val="24"/>
          <w:szCs w:val="24"/>
        </w:rPr>
      </w:pPr>
      <w:r>
        <w:rPr>
          <w:color w:val="000000"/>
          <w:sz w:val="24"/>
          <w:szCs w:val="24"/>
        </w:rPr>
        <w:t>monitorowanie rzetelności realizacji projektu, w szczególności w zakresie dostępności wykonania bezpłatnie zabiegu na zwierzęciu będącego pod opieką osób o niskich dochodach;</w:t>
      </w:r>
    </w:p>
    <w:p w14:paraId="518CE73A" w14:textId="77777777" w:rsidR="00A92B34" w:rsidRDefault="00A92B34" w:rsidP="00A92B34">
      <w:pPr>
        <w:numPr>
          <w:ilvl w:val="0"/>
          <w:numId w:val="7"/>
        </w:numPr>
        <w:pBdr>
          <w:top w:val="nil"/>
          <w:left w:val="nil"/>
          <w:bottom w:val="nil"/>
          <w:right w:val="nil"/>
          <w:between w:val="nil"/>
        </w:pBdr>
        <w:tabs>
          <w:tab w:val="left" w:pos="1250"/>
        </w:tabs>
        <w:spacing w:before="1" w:line="264" w:lineRule="auto"/>
        <w:ind w:right="117"/>
        <w:jc w:val="both"/>
        <w:rPr>
          <w:color w:val="000000"/>
          <w:sz w:val="24"/>
          <w:szCs w:val="24"/>
        </w:rPr>
      </w:pPr>
      <w:r>
        <w:rPr>
          <w:color w:val="000000"/>
          <w:sz w:val="24"/>
          <w:szCs w:val="24"/>
        </w:rPr>
        <w:t>zorganizowanie i przeprowadzenie wyłapania kotów wolno żyjących, przetransportowanie ich do zakładu lekarsko-weterynaryjnego oraz wypuszczenie w miejscu dotychczasowego bytowania lub zapewnienie opieki i adopcji, w przypadku kotów, które będą tego wymagały</w:t>
      </w:r>
      <w:r>
        <w:rPr>
          <w:sz w:val="24"/>
          <w:szCs w:val="24"/>
        </w:rPr>
        <w:t>.</w:t>
      </w:r>
    </w:p>
    <w:p w14:paraId="258F716A" w14:textId="77777777" w:rsidR="00A92B34" w:rsidRDefault="00A92B34" w:rsidP="00A92B34">
      <w:pPr>
        <w:pBdr>
          <w:top w:val="nil"/>
          <w:left w:val="nil"/>
          <w:bottom w:val="nil"/>
          <w:right w:val="nil"/>
          <w:between w:val="nil"/>
        </w:pBdr>
        <w:tabs>
          <w:tab w:val="left" w:pos="1250"/>
        </w:tabs>
        <w:spacing w:before="1" w:line="264" w:lineRule="auto"/>
        <w:ind w:left="1249" w:right="117"/>
        <w:jc w:val="both"/>
        <w:rPr>
          <w:sz w:val="24"/>
          <w:szCs w:val="24"/>
        </w:rPr>
      </w:pPr>
    </w:p>
    <w:p w14:paraId="0AFEC514" w14:textId="77777777" w:rsidR="00A92B34" w:rsidRDefault="00A92B34" w:rsidP="00A92B34">
      <w:pPr>
        <w:numPr>
          <w:ilvl w:val="0"/>
          <w:numId w:val="3"/>
        </w:numPr>
        <w:pBdr>
          <w:top w:val="nil"/>
          <w:left w:val="nil"/>
          <w:bottom w:val="nil"/>
          <w:right w:val="nil"/>
          <w:between w:val="nil"/>
        </w:pBdr>
        <w:tabs>
          <w:tab w:val="left" w:pos="969"/>
        </w:tabs>
        <w:spacing w:line="293" w:lineRule="auto"/>
        <w:ind w:hanging="426"/>
        <w:jc w:val="both"/>
        <w:rPr>
          <w:color w:val="000000"/>
          <w:sz w:val="24"/>
          <w:szCs w:val="24"/>
        </w:rPr>
      </w:pPr>
      <w:r>
        <w:rPr>
          <w:sz w:val="24"/>
          <w:szCs w:val="24"/>
        </w:rPr>
        <w:t>Ankieta ewaluacyjna</w:t>
      </w:r>
      <w:r>
        <w:rPr>
          <w:color w:val="000000"/>
          <w:sz w:val="24"/>
          <w:szCs w:val="24"/>
        </w:rPr>
        <w:t>.</w:t>
      </w:r>
    </w:p>
    <w:p w14:paraId="6ADB5460" w14:textId="3DCFA9C4" w:rsidR="00A92B34" w:rsidRDefault="00A92B34" w:rsidP="00A92B34">
      <w:pPr>
        <w:pBdr>
          <w:top w:val="nil"/>
          <w:left w:val="nil"/>
          <w:bottom w:val="nil"/>
          <w:right w:val="nil"/>
          <w:between w:val="nil"/>
        </w:pBdr>
        <w:spacing w:before="189" w:line="264" w:lineRule="auto"/>
        <w:ind w:left="968" w:right="113"/>
        <w:jc w:val="both"/>
        <w:rPr>
          <w:sz w:val="24"/>
          <w:szCs w:val="24"/>
        </w:rPr>
      </w:pPr>
      <w:r>
        <w:rPr>
          <w:sz w:val="24"/>
          <w:szCs w:val="24"/>
        </w:rPr>
        <w:t>Organizacje i Osoby Współpracujące w pierwszym tygodniu października 2023 r. otrzymają do wypełnienia ankiety ewaluacyjne dotyczące przebiegu projektu. Termin wypełnienia ankiet: do 31 października 2023 r.</w:t>
      </w:r>
    </w:p>
    <w:p w14:paraId="62B0A4EF" w14:textId="2DB451C5" w:rsidR="00A87127" w:rsidRDefault="00A87127" w:rsidP="00A92B34">
      <w:pPr>
        <w:pBdr>
          <w:top w:val="nil"/>
          <w:left w:val="nil"/>
          <w:bottom w:val="nil"/>
          <w:right w:val="nil"/>
          <w:between w:val="nil"/>
        </w:pBdr>
        <w:spacing w:before="189" w:line="264" w:lineRule="auto"/>
        <w:ind w:left="968" w:right="113"/>
        <w:jc w:val="both"/>
        <w:rPr>
          <w:sz w:val="24"/>
          <w:szCs w:val="24"/>
        </w:rPr>
      </w:pPr>
    </w:p>
    <w:p w14:paraId="3596BC78" w14:textId="77777777" w:rsidR="00A87127" w:rsidRDefault="00A87127" w:rsidP="00A87127">
      <w:pPr>
        <w:pStyle w:val="Nagwek1"/>
        <w:numPr>
          <w:ilvl w:val="0"/>
          <w:numId w:val="1"/>
        </w:numPr>
        <w:tabs>
          <w:tab w:val="left" w:pos="543"/>
          <w:tab w:val="left" w:pos="544"/>
        </w:tabs>
        <w:spacing w:before="189"/>
        <w:ind w:left="968" w:hanging="425"/>
      </w:pPr>
      <w:r>
        <w:t>WARSZTATY DLA ORGANIZACJI I OSÓB WSPÓŁPRACUJĄCYCH</w:t>
      </w:r>
    </w:p>
    <w:p w14:paraId="72C928A0" w14:textId="77777777" w:rsidR="00A87127" w:rsidRDefault="00A87127" w:rsidP="00A87127">
      <w:pPr>
        <w:pBdr>
          <w:top w:val="nil"/>
          <w:left w:val="nil"/>
          <w:bottom w:val="nil"/>
          <w:right w:val="nil"/>
          <w:between w:val="nil"/>
        </w:pBdr>
        <w:spacing w:before="189" w:line="264" w:lineRule="auto"/>
        <w:ind w:left="543" w:right="112"/>
        <w:jc w:val="both"/>
        <w:rPr>
          <w:color w:val="000000"/>
          <w:sz w:val="24"/>
          <w:szCs w:val="24"/>
        </w:rPr>
      </w:pPr>
      <w:r>
        <w:rPr>
          <w:color w:val="000000"/>
          <w:sz w:val="24"/>
          <w:szCs w:val="24"/>
        </w:rPr>
        <w:t xml:space="preserve">Szkolenia będą prowadzone on-line i zostaną zrealizowane w okresie </w:t>
      </w:r>
      <w:r>
        <w:rPr>
          <w:sz w:val="24"/>
          <w:szCs w:val="24"/>
        </w:rPr>
        <w:t>dwóch</w:t>
      </w:r>
      <w:r>
        <w:rPr>
          <w:color w:val="000000"/>
          <w:sz w:val="24"/>
          <w:szCs w:val="24"/>
        </w:rPr>
        <w:t xml:space="preserve"> tygodni (jedno szkolenie w tygodniu). Każde szkolenie będzie trwało </w:t>
      </w:r>
      <w:r>
        <w:rPr>
          <w:sz w:val="24"/>
          <w:szCs w:val="24"/>
        </w:rPr>
        <w:t>2,5</w:t>
      </w:r>
      <w:r>
        <w:rPr>
          <w:color w:val="000000"/>
          <w:sz w:val="24"/>
          <w:szCs w:val="24"/>
        </w:rPr>
        <w:t xml:space="preserve"> godziny i zostanie przeprowadzone w godzinach 17:30- 20:</w:t>
      </w:r>
      <w:r>
        <w:rPr>
          <w:sz w:val="24"/>
          <w:szCs w:val="24"/>
        </w:rPr>
        <w:t>0</w:t>
      </w:r>
      <w:r>
        <w:rPr>
          <w:color w:val="000000"/>
          <w:sz w:val="24"/>
          <w:szCs w:val="24"/>
        </w:rPr>
        <w:t>0.</w:t>
      </w:r>
    </w:p>
    <w:p w14:paraId="2A286495" w14:textId="77777777" w:rsidR="00A87127" w:rsidRDefault="00A87127" w:rsidP="00A87127">
      <w:pPr>
        <w:pBdr>
          <w:top w:val="nil"/>
          <w:left w:val="nil"/>
          <w:bottom w:val="nil"/>
          <w:right w:val="nil"/>
          <w:between w:val="nil"/>
        </w:pBdr>
        <w:spacing w:before="161"/>
        <w:ind w:left="543"/>
        <w:jc w:val="both"/>
        <w:rPr>
          <w:color w:val="000000"/>
          <w:sz w:val="24"/>
          <w:szCs w:val="24"/>
        </w:rPr>
      </w:pPr>
      <w:r>
        <w:rPr>
          <w:color w:val="000000"/>
          <w:sz w:val="24"/>
          <w:szCs w:val="24"/>
        </w:rPr>
        <w:t>Warsztaty realizowane będą za pośrednictwem platformy internetowej ZOOM. Udział w</w:t>
      </w:r>
    </w:p>
    <w:p w14:paraId="5A04619C" w14:textId="176AA6F5" w:rsidR="00A87127" w:rsidRDefault="00A87127" w:rsidP="00A87127">
      <w:pPr>
        <w:pBdr>
          <w:top w:val="nil"/>
          <w:left w:val="nil"/>
          <w:bottom w:val="nil"/>
          <w:right w:val="nil"/>
          <w:between w:val="nil"/>
        </w:pBdr>
        <w:spacing w:before="37"/>
        <w:ind w:left="567"/>
        <w:jc w:val="both"/>
        <w:rPr>
          <w:color w:val="000000"/>
          <w:sz w:val="24"/>
          <w:szCs w:val="24"/>
        </w:rPr>
      </w:pPr>
      <w:r>
        <w:rPr>
          <w:color w:val="000000"/>
          <w:sz w:val="24"/>
          <w:szCs w:val="24"/>
        </w:rPr>
        <w:t>szkoleniach wymaga od uczestników dostępu do Internetu, posiadania głośników</w:t>
      </w:r>
      <w:r>
        <w:rPr>
          <w:color w:val="000000"/>
          <w:sz w:val="24"/>
          <w:szCs w:val="24"/>
        </w:rPr>
        <w:t>,</w:t>
      </w:r>
      <w:r w:rsidRPr="00A87127">
        <w:rPr>
          <w:color w:val="000000"/>
          <w:sz w:val="24"/>
          <w:szCs w:val="24"/>
        </w:rPr>
        <w:t xml:space="preserve"> </w:t>
      </w:r>
      <w:r>
        <w:rPr>
          <w:color w:val="000000"/>
          <w:sz w:val="24"/>
          <w:szCs w:val="24"/>
        </w:rPr>
        <w:t>mikrofonu  oraz  kamery  internetowej  umożliwiających  połączenie  się  i  aktywne</w:t>
      </w:r>
      <w:r>
        <w:rPr>
          <w:color w:val="000000"/>
          <w:sz w:val="24"/>
          <w:szCs w:val="24"/>
        </w:rPr>
        <w:t xml:space="preserve"> </w:t>
      </w:r>
      <w:r>
        <w:rPr>
          <w:color w:val="000000"/>
          <w:sz w:val="24"/>
          <w:szCs w:val="24"/>
        </w:rPr>
        <w:t>uczestnictwo w szkoleniu.</w:t>
      </w:r>
    </w:p>
    <w:p w14:paraId="752182BF" w14:textId="77777777" w:rsidR="00A87127" w:rsidRDefault="00A87127" w:rsidP="00A87127">
      <w:pPr>
        <w:pBdr>
          <w:top w:val="nil"/>
          <w:left w:val="nil"/>
          <w:bottom w:val="nil"/>
          <w:right w:val="nil"/>
          <w:between w:val="nil"/>
        </w:pBdr>
        <w:spacing w:before="190"/>
        <w:ind w:left="543"/>
        <w:rPr>
          <w:color w:val="000000"/>
          <w:sz w:val="24"/>
          <w:szCs w:val="24"/>
        </w:rPr>
      </w:pPr>
      <w:r>
        <w:rPr>
          <w:color w:val="000000"/>
          <w:sz w:val="24"/>
          <w:szCs w:val="24"/>
        </w:rPr>
        <w:t>Tematyka warsztatów:</w:t>
      </w:r>
    </w:p>
    <w:p w14:paraId="21A1DADD" w14:textId="77777777" w:rsidR="00A87127" w:rsidRDefault="00A87127" w:rsidP="00A87127">
      <w:pPr>
        <w:numPr>
          <w:ilvl w:val="0"/>
          <w:numId w:val="6"/>
        </w:numPr>
        <w:pBdr>
          <w:top w:val="nil"/>
          <w:left w:val="nil"/>
          <w:bottom w:val="nil"/>
          <w:right w:val="nil"/>
          <w:between w:val="nil"/>
        </w:pBdr>
        <w:tabs>
          <w:tab w:val="left" w:pos="904"/>
        </w:tabs>
        <w:spacing w:before="189" w:line="264" w:lineRule="auto"/>
        <w:ind w:right="110"/>
        <w:rPr>
          <w:color w:val="000000"/>
          <w:sz w:val="24"/>
          <w:szCs w:val="24"/>
        </w:rPr>
      </w:pPr>
      <w:r>
        <w:rPr>
          <w:color w:val="000000"/>
          <w:sz w:val="24"/>
          <w:szCs w:val="24"/>
        </w:rPr>
        <w:t xml:space="preserve">Zasady i cele </w:t>
      </w:r>
      <w:proofErr w:type="spellStart"/>
      <w:r>
        <w:rPr>
          <w:color w:val="000000"/>
          <w:sz w:val="24"/>
          <w:szCs w:val="24"/>
        </w:rPr>
        <w:t>ZWIERZowej</w:t>
      </w:r>
      <w:proofErr w:type="spellEnd"/>
      <w:r>
        <w:rPr>
          <w:color w:val="000000"/>
          <w:sz w:val="24"/>
          <w:szCs w:val="24"/>
        </w:rPr>
        <w:t xml:space="preserve"> Akcji Kastracja! </w:t>
      </w:r>
      <w:r>
        <w:rPr>
          <w:sz w:val="24"/>
          <w:szCs w:val="24"/>
        </w:rPr>
        <w:t>oraz</w:t>
      </w:r>
      <w:r>
        <w:rPr>
          <w:color w:val="000000"/>
          <w:sz w:val="24"/>
          <w:szCs w:val="24"/>
        </w:rPr>
        <w:t xml:space="preserve"> zalety przeprowadzania zabiegów trwałego </w:t>
      </w:r>
      <w:proofErr w:type="spellStart"/>
      <w:r>
        <w:rPr>
          <w:color w:val="000000"/>
          <w:sz w:val="24"/>
          <w:szCs w:val="24"/>
        </w:rPr>
        <w:t>ubezpłodnienia</w:t>
      </w:r>
      <w:proofErr w:type="spellEnd"/>
      <w:r>
        <w:rPr>
          <w:color w:val="000000"/>
          <w:sz w:val="24"/>
          <w:szCs w:val="24"/>
        </w:rPr>
        <w:t>;</w:t>
      </w:r>
    </w:p>
    <w:p w14:paraId="59562554" w14:textId="77777777" w:rsidR="00A87127" w:rsidRDefault="00A87127" w:rsidP="00A87127">
      <w:pPr>
        <w:numPr>
          <w:ilvl w:val="0"/>
          <w:numId w:val="6"/>
        </w:numPr>
        <w:pBdr>
          <w:top w:val="nil"/>
          <w:left w:val="nil"/>
          <w:bottom w:val="nil"/>
          <w:right w:val="nil"/>
          <w:between w:val="nil"/>
        </w:pBdr>
        <w:tabs>
          <w:tab w:val="left" w:pos="904"/>
        </w:tabs>
        <w:spacing w:line="264" w:lineRule="auto"/>
        <w:ind w:right="117"/>
        <w:rPr>
          <w:color w:val="000000"/>
          <w:sz w:val="24"/>
          <w:szCs w:val="24"/>
        </w:rPr>
      </w:pPr>
      <w:r>
        <w:rPr>
          <w:color w:val="000000"/>
          <w:sz w:val="24"/>
          <w:szCs w:val="24"/>
        </w:rPr>
        <w:t>Prawne aspekty opieki nad zwierzętami bezdomnymi oraz zapobiegania bezdomności zwierząt w gminach.</w:t>
      </w:r>
    </w:p>
    <w:p w14:paraId="58E2E793" w14:textId="77777777" w:rsidR="00A87127" w:rsidRDefault="00A87127" w:rsidP="00A87127">
      <w:pPr>
        <w:pBdr>
          <w:top w:val="nil"/>
          <w:left w:val="nil"/>
          <w:bottom w:val="nil"/>
          <w:right w:val="nil"/>
          <w:between w:val="nil"/>
        </w:pBdr>
        <w:tabs>
          <w:tab w:val="left" w:pos="1250"/>
        </w:tabs>
        <w:spacing w:line="264" w:lineRule="auto"/>
        <w:ind w:right="115"/>
        <w:jc w:val="both"/>
        <w:rPr>
          <w:color w:val="000000"/>
          <w:sz w:val="24"/>
          <w:szCs w:val="24"/>
        </w:rPr>
      </w:pPr>
    </w:p>
    <w:p w14:paraId="13DAC700" w14:textId="77777777" w:rsidR="00A87127" w:rsidRDefault="00A87127" w:rsidP="00A87127">
      <w:pPr>
        <w:pBdr>
          <w:top w:val="nil"/>
          <w:left w:val="nil"/>
          <w:bottom w:val="nil"/>
          <w:right w:val="nil"/>
          <w:between w:val="nil"/>
        </w:pBdr>
        <w:spacing w:before="4"/>
        <w:rPr>
          <w:color w:val="000000"/>
          <w:sz w:val="26"/>
          <w:szCs w:val="26"/>
        </w:rPr>
      </w:pPr>
    </w:p>
    <w:p w14:paraId="4B11013F" w14:textId="77777777" w:rsidR="00A87127" w:rsidRDefault="00A87127" w:rsidP="00A87127">
      <w:pPr>
        <w:pStyle w:val="Nagwek1"/>
        <w:numPr>
          <w:ilvl w:val="0"/>
          <w:numId w:val="1"/>
        </w:numPr>
        <w:tabs>
          <w:tab w:val="left" w:pos="544"/>
        </w:tabs>
        <w:ind w:left="968" w:hanging="425"/>
      </w:pPr>
      <w:r>
        <w:t>POSTANOWIENIA KOŃCOWE</w:t>
      </w:r>
    </w:p>
    <w:p w14:paraId="6669BB34" w14:textId="77777777" w:rsidR="00A87127" w:rsidRDefault="00A87127" w:rsidP="00A87127">
      <w:pPr>
        <w:pBdr>
          <w:top w:val="nil"/>
          <w:left w:val="nil"/>
          <w:bottom w:val="nil"/>
          <w:right w:val="nil"/>
          <w:between w:val="nil"/>
        </w:pBdr>
        <w:spacing w:before="190"/>
        <w:ind w:left="543"/>
        <w:jc w:val="both"/>
        <w:rPr>
          <w:color w:val="000000"/>
          <w:sz w:val="24"/>
          <w:szCs w:val="24"/>
        </w:rPr>
      </w:pPr>
      <w:r>
        <w:rPr>
          <w:color w:val="000000"/>
          <w:sz w:val="24"/>
          <w:szCs w:val="24"/>
        </w:rPr>
        <w:t xml:space="preserve">Niniejszy regulamin dotyczy projektu </w:t>
      </w:r>
      <w:proofErr w:type="spellStart"/>
      <w:r>
        <w:rPr>
          <w:color w:val="000000"/>
          <w:sz w:val="24"/>
          <w:szCs w:val="24"/>
        </w:rPr>
        <w:t>ZWIERZowa</w:t>
      </w:r>
      <w:proofErr w:type="spellEnd"/>
      <w:r>
        <w:rPr>
          <w:color w:val="000000"/>
          <w:sz w:val="24"/>
          <w:szCs w:val="24"/>
        </w:rPr>
        <w:t xml:space="preserve"> Akcja Kastracja! w zakresie działań</w:t>
      </w:r>
      <w:r>
        <w:rPr>
          <w:sz w:val="24"/>
          <w:szCs w:val="24"/>
        </w:rPr>
        <w:t xml:space="preserve"> </w:t>
      </w:r>
      <w:r>
        <w:rPr>
          <w:color w:val="000000"/>
          <w:sz w:val="24"/>
          <w:szCs w:val="24"/>
        </w:rPr>
        <w:t>zaplanowanych na lata 202</w:t>
      </w:r>
      <w:r>
        <w:rPr>
          <w:sz w:val="24"/>
          <w:szCs w:val="24"/>
        </w:rPr>
        <w:t>2</w:t>
      </w:r>
      <w:r>
        <w:rPr>
          <w:color w:val="000000"/>
          <w:sz w:val="24"/>
          <w:szCs w:val="24"/>
        </w:rPr>
        <w:t>-202</w:t>
      </w:r>
      <w:r>
        <w:rPr>
          <w:sz w:val="24"/>
          <w:szCs w:val="24"/>
        </w:rPr>
        <w:t>3</w:t>
      </w:r>
      <w:r>
        <w:rPr>
          <w:color w:val="000000"/>
          <w:sz w:val="24"/>
          <w:szCs w:val="24"/>
        </w:rPr>
        <w:t>.</w:t>
      </w:r>
    </w:p>
    <w:p w14:paraId="013FBA9F" w14:textId="77777777" w:rsidR="00A87127" w:rsidRDefault="00A87127" w:rsidP="00A87127">
      <w:pPr>
        <w:pBdr>
          <w:top w:val="nil"/>
          <w:left w:val="nil"/>
          <w:bottom w:val="nil"/>
          <w:right w:val="nil"/>
          <w:between w:val="nil"/>
        </w:pBdr>
        <w:spacing w:before="187" w:line="266" w:lineRule="auto"/>
        <w:ind w:left="543" w:right="108"/>
        <w:jc w:val="both"/>
        <w:rPr>
          <w:sz w:val="24"/>
          <w:szCs w:val="24"/>
          <w:highlight w:val="yellow"/>
        </w:rPr>
      </w:pPr>
      <w:r>
        <w:rPr>
          <w:color w:val="000000"/>
          <w:sz w:val="24"/>
          <w:szCs w:val="24"/>
        </w:rPr>
        <w:t xml:space="preserve">Fundacja ZWIERZ </w:t>
      </w:r>
      <w:r>
        <w:rPr>
          <w:sz w:val="24"/>
          <w:szCs w:val="24"/>
        </w:rPr>
        <w:t xml:space="preserve">jest </w:t>
      </w:r>
      <w:r>
        <w:rPr>
          <w:color w:val="000000"/>
          <w:sz w:val="24"/>
          <w:szCs w:val="24"/>
        </w:rPr>
        <w:t xml:space="preserve">administratorem danych osobowych w ramach realizacji każdego z etapów projektu. </w:t>
      </w:r>
    </w:p>
    <w:p w14:paraId="04E71B7D" w14:textId="77777777" w:rsidR="00A87127" w:rsidRDefault="00A87127" w:rsidP="00A87127">
      <w:pPr>
        <w:pBdr>
          <w:top w:val="nil"/>
          <w:left w:val="nil"/>
          <w:bottom w:val="nil"/>
          <w:right w:val="nil"/>
          <w:between w:val="nil"/>
        </w:pBdr>
        <w:spacing w:before="187" w:line="266" w:lineRule="auto"/>
        <w:ind w:left="543" w:right="108"/>
        <w:rPr>
          <w:sz w:val="24"/>
          <w:szCs w:val="24"/>
          <w:highlight w:val="yellow"/>
        </w:rPr>
      </w:pPr>
    </w:p>
    <w:p w14:paraId="311646F4" w14:textId="77777777" w:rsidR="00A87127" w:rsidRDefault="00A87127" w:rsidP="00A87127">
      <w:pPr>
        <w:pBdr>
          <w:top w:val="nil"/>
          <w:left w:val="nil"/>
          <w:bottom w:val="nil"/>
          <w:right w:val="nil"/>
          <w:between w:val="nil"/>
        </w:pBdr>
        <w:spacing w:before="187" w:line="266" w:lineRule="auto"/>
        <w:ind w:left="543" w:right="108"/>
        <w:rPr>
          <w:sz w:val="24"/>
          <w:szCs w:val="24"/>
        </w:rPr>
      </w:pPr>
      <w:r>
        <w:rPr>
          <w:b/>
          <w:sz w:val="24"/>
          <w:szCs w:val="24"/>
        </w:rPr>
        <w:t>ZAŁĄCZNIKI</w:t>
      </w:r>
    </w:p>
    <w:p w14:paraId="3EACDAFC" w14:textId="77777777" w:rsidR="00A87127" w:rsidRDefault="00A87127" w:rsidP="00A87127">
      <w:pPr>
        <w:numPr>
          <w:ilvl w:val="0"/>
          <w:numId w:val="5"/>
        </w:numPr>
        <w:pBdr>
          <w:top w:val="nil"/>
          <w:left w:val="nil"/>
          <w:bottom w:val="nil"/>
          <w:right w:val="nil"/>
          <w:between w:val="nil"/>
        </w:pBdr>
        <w:spacing w:before="187" w:line="266" w:lineRule="auto"/>
        <w:ind w:right="108"/>
        <w:rPr>
          <w:sz w:val="24"/>
          <w:szCs w:val="24"/>
        </w:rPr>
      </w:pPr>
      <w:r>
        <w:rPr>
          <w:sz w:val="24"/>
          <w:szCs w:val="24"/>
        </w:rPr>
        <w:t>Wzór listu intencyjnego.</w:t>
      </w:r>
    </w:p>
    <w:p w14:paraId="59A78BDD" w14:textId="087946DE" w:rsidR="00A92B34" w:rsidRPr="00F3615D" w:rsidRDefault="00A87127" w:rsidP="00A92B34">
      <w:pPr>
        <w:numPr>
          <w:ilvl w:val="0"/>
          <w:numId w:val="5"/>
        </w:numPr>
        <w:pBdr>
          <w:top w:val="nil"/>
          <w:left w:val="nil"/>
          <w:bottom w:val="nil"/>
          <w:right w:val="nil"/>
          <w:between w:val="nil"/>
        </w:pBdr>
        <w:spacing w:line="266" w:lineRule="auto"/>
        <w:ind w:right="108"/>
        <w:rPr>
          <w:sz w:val="24"/>
          <w:szCs w:val="24"/>
        </w:rPr>
      </w:pPr>
      <w:r>
        <w:rPr>
          <w:sz w:val="24"/>
          <w:szCs w:val="24"/>
        </w:rPr>
        <w:t>Formularz sprawozdania ze spotkania Organizacji albo Osoby Współpracującej z Gminą.</w:t>
      </w:r>
    </w:p>
    <w:sectPr w:rsidR="00A92B34" w:rsidRPr="00F361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2180A"/>
    <w:multiLevelType w:val="multilevel"/>
    <w:tmpl w:val="E92E2040"/>
    <w:lvl w:ilvl="0">
      <w:start w:val="1"/>
      <w:numFmt w:val="lowerLetter"/>
      <w:lvlText w:val="%1."/>
      <w:lvlJc w:val="left"/>
      <w:pPr>
        <w:ind w:left="1249" w:hanging="360"/>
      </w:pPr>
      <w:rPr>
        <w:rFonts w:ascii="Calibri" w:eastAsia="Calibri" w:hAnsi="Calibri" w:cs="Calibri"/>
        <w:b w:val="0"/>
        <w:i w:val="0"/>
        <w:sz w:val="24"/>
        <w:szCs w:val="24"/>
      </w:rPr>
    </w:lvl>
    <w:lvl w:ilvl="1">
      <w:numFmt w:val="bullet"/>
      <w:lvlText w:val="•"/>
      <w:lvlJc w:val="left"/>
      <w:pPr>
        <w:ind w:left="2046" w:hanging="360"/>
      </w:pPr>
    </w:lvl>
    <w:lvl w:ilvl="2">
      <w:numFmt w:val="bullet"/>
      <w:lvlText w:val="•"/>
      <w:lvlJc w:val="left"/>
      <w:pPr>
        <w:ind w:left="2853" w:hanging="360"/>
      </w:pPr>
    </w:lvl>
    <w:lvl w:ilvl="3">
      <w:numFmt w:val="bullet"/>
      <w:lvlText w:val="•"/>
      <w:lvlJc w:val="left"/>
      <w:pPr>
        <w:ind w:left="3659" w:hanging="360"/>
      </w:pPr>
    </w:lvl>
    <w:lvl w:ilvl="4">
      <w:numFmt w:val="bullet"/>
      <w:lvlText w:val="•"/>
      <w:lvlJc w:val="left"/>
      <w:pPr>
        <w:ind w:left="4466" w:hanging="360"/>
      </w:pPr>
    </w:lvl>
    <w:lvl w:ilvl="5">
      <w:numFmt w:val="bullet"/>
      <w:lvlText w:val="•"/>
      <w:lvlJc w:val="left"/>
      <w:pPr>
        <w:ind w:left="5273" w:hanging="360"/>
      </w:pPr>
    </w:lvl>
    <w:lvl w:ilvl="6">
      <w:numFmt w:val="bullet"/>
      <w:lvlText w:val="•"/>
      <w:lvlJc w:val="left"/>
      <w:pPr>
        <w:ind w:left="6079" w:hanging="360"/>
      </w:pPr>
    </w:lvl>
    <w:lvl w:ilvl="7">
      <w:numFmt w:val="bullet"/>
      <w:lvlText w:val="•"/>
      <w:lvlJc w:val="left"/>
      <w:pPr>
        <w:ind w:left="6886" w:hanging="360"/>
      </w:pPr>
    </w:lvl>
    <w:lvl w:ilvl="8">
      <w:numFmt w:val="bullet"/>
      <w:lvlText w:val="•"/>
      <w:lvlJc w:val="left"/>
      <w:pPr>
        <w:ind w:left="7693" w:hanging="360"/>
      </w:pPr>
    </w:lvl>
  </w:abstractNum>
  <w:abstractNum w:abstractNumId="1" w15:restartNumberingAfterBreak="0">
    <w:nsid w:val="1EE97DDD"/>
    <w:multiLevelType w:val="multilevel"/>
    <w:tmpl w:val="BC5EFD34"/>
    <w:lvl w:ilvl="0">
      <w:start w:val="1"/>
      <w:numFmt w:val="upperRoman"/>
      <w:lvlText w:val="%1."/>
      <w:lvlJc w:val="left"/>
      <w:pPr>
        <w:ind w:left="543" w:hanging="428"/>
      </w:pPr>
      <w:rPr>
        <w:rFonts w:ascii="Calibri" w:eastAsia="Calibri" w:hAnsi="Calibri" w:cs="Calibri"/>
        <w:b/>
        <w:i w:val="0"/>
        <w:sz w:val="24"/>
        <w:szCs w:val="24"/>
      </w:rPr>
    </w:lvl>
    <w:lvl w:ilvl="1">
      <w:start w:val="1"/>
      <w:numFmt w:val="decimal"/>
      <w:lvlText w:val="%2."/>
      <w:lvlJc w:val="left"/>
      <w:pPr>
        <w:ind w:left="1196" w:hanging="360"/>
      </w:pPr>
    </w:lvl>
    <w:lvl w:ilvl="2">
      <w:start w:val="1"/>
      <w:numFmt w:val="decimal"/>
      <w:lvlText w:val="%3)"/>
      <w:lvlJc w:val="left"/>
      <w:pPr>
        <w:ind w:left="1196" w:hanging="360"/>
      </w:pPr>
      <w:rPr>
        <w:rFonts w:ascii="Calibri" w:eastAsia="Calibri" w:hAnsi="Calibri" w:cs="Calibri"/>
        <w:b w:val="0"/>
        <w:i w:val="0"/>
        <w:sz w:val="24"/>
        <w:szCs w:val="24"/>
      </w:rPr>
    </w:lvl>
    <w:lvl w:ilvl="3">
      <w:numFmt w:val="bullet"/>
      <w:lvlText w:val="•"/>
      <w:lvlJc w:val="left"/>
      <w:pPr>
        <w:ind w:left="1200" w:hanging="360"/>
      </w:pPr>
    </w:lvl>
    <w:lvl w:ilvl="4">
      <w:numFmt w:val="bullet"/>
      <w:lvlText w:val="•"/>
      <w:lvlJc w:val="left"/>
      <w:pPr>
        <w:ind w:left="1240" w:hanging="360"/>
      </w:pPr>
    </w:lvl>
    <w:lvl w:ilvl="5">
      <w:numFmt w:val="bullet"/>
      <w:lvlText w:val="•"/>
      <w:lvlJc w:val="left"/>
      <w:pPr>
        <w:ind w:left="2584" w:hanging="360"/>
      </w:pPr>
    </w:lvl>
    <w:lvl w:ilvl="6">
      <w:numFmt w:val="bullet"/>
      <w:lvlText w:val="•"/>
      <w:lvlJc w:val="left"/>
      <w:pPr>
        <w:ind w:left="3928" w:hanging="360"/>
      </w:pPr>
    </w:lvl>
    <w:lvl w:ilvl="7">
      <w:numFmt w:val="bullet"/>
      <w:lvlText w:val="•"/>
      <w:lvlJc w:val="left"/>
      <w:pPr>
        <w:ind w:left="5273" w:hanging="360"/>
      </w:pPr>
    </w:lvl>
    <w:lvl w:ilvl="8">
      <w:numFmt w:val="bullet"/>
      <w:lvlText w:val="•"/>
      <w:lvlJc w:val="left"/>
      <w:pPr>
        <w:ind w:left="6617" w:hanging="360"/>
      </w:pPr>
    </w:lvl>
  </w:abstractNum>
  <w:abstractNum w:abstractNumId="2" w15:restartNumberingAfterBreak="0">
    <w:nsid w:val="348D5358"/>
    <w:multiLevelType w:val="multilevel"/>
    <w:tmpl w:val="54C225E8"/>
    <w:lvl w:ilvl="0">
      <w:start w:val="1"/>
      <w:numFmt w:val="decimal"/>
      <w:lvlText w:val="%1)"/>
      <w:lvlJc w:val="left"/>
      <w:pPr>
        <w:ind w:left="836" w:hanging="360"/>
      </w:pPr>
      <w:rPr>
        <w:rFonts w:ascii="Calibri" w:eastAsia="Calibri" w:hAnsi="Calibri" w:cs="Calibri"/>
        <w:b w:val="0"/>
        <w:i w:val="0"/>
        <w:sz w:val="24"/>
        <w:szCs w:val="24"/>
      </w:rPr>
    </w:lvl>
    <w:lvl w:ilvl="1">
      <w:numFmt w:val="bullet"/>
      <w:lvlText w:val="•"/>
      <w:lvlJc w:val="left"/>
      <w:pPr>
        <w:ind w:left="1686" w:hanging="360"/>
      </w:pPr>
    </w:lvl>
    <w:lvl w:ilvl="2">
      <w:numFmt w:val="bullet"/>
      <w:lvlText w:val="•"/>
      <w:lvlJc w:val="left"/>
      <w:pPr>
        <w:ind w:left="2533" w:hanging="360"/>
      </w:pPr>
    </w:lvl>
    <w:lvl w:ilvl="3">
      <w:numFmt w:val="bullet"/>
      <w:lvlText w:val="•"/>
      <w:lvlJc w:val="left"/>
      <w:pPr>
        <w:ind w:left="3379" w:hanging="360"/>
      </w:pPr>
    </w:lvl>
    <w:lvl w:ilvl="4">
      <w:numFmt w:val="bullet"/>
      <w:lvlText w:val="•"/>
      <w:lvlJc w:val="left"/>
      <w:pPr>
        <w:ind w:left="4226" w:hanging="360"/>
      </w:pPr>
    </w:lvl>
    <w:lvl w:ilvl="5">
      <w:numFmt w:val="bullet"/>
      <w:lvlText w:val="•"/>
      <w:lvlJc w:val="left"/>
      <w:pPr>
        <w:ind w:left="5073" w:hanging="360"/>
      </w:pPr>
    </w:lvl>
    <w:lvl w:ilvl="6">
      <w:numFmt w:val="bullet"/>
      <w:lvlText w:val="•"/>
      <w:lvlJc w:val="left"/>
      <w:pPr>
        <w:ind w:left="5919" w:hanging="360"/>
      </w:pPr>
    </w:lvl>
    <w:lvl w:ilvl="7">
      <w:numFmt w:val="bullet"/>
      <w:lvlText w:val="•"/>
      <w:lvlJc w:val="left"/>
      <w:pPr>
        <w:ind w:left="6766" w:hanging="360"/>
      </w:pPr>
    </w:lvl>
    <w:lvl w:ilvl="8">
      <w:numFmt w:val="bullet"/>
      <w:lvlText w:val="•"/>
      <w:lvlJc w:val="left"/>
      <w:pPr>
        <w:ind w:left="7613" w:hanging="360"/>
      </w:pPr>
    </w:lvl>
  </w:abstractNum>
  <w:abstractNum w:abstractNumId="3" w15:restartNumberingAfterBreak="0">
    <w:nsid w:val="3D6E6895"/>
    <w:multiLevelType w:val="multilevel"/>
    <w:tmpl w:val="C7942E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E156093"/>
    <w:multiLevelType w:val="multilevel"/>
    <w:tmpl w:val="5518E472"/>
    <w:lvl w:ilvl="0">
      <w:start w:val="1"/>
      <w:numFmt w:val="decimal"/>
      <w:lvlText w:val="%1)"/>
      <w:lvlJc w:val="left"/>
      <w:pPr>
        <w:ind w:left="968" w:hanging="425"/>
      </w:pPr>
      <w:rPr>
        <w:rFonts w:ascii="Calibri" w:eastAsia="Calibri" w:hAnsi="Calibri" w:cs="Calibri"/>
        <w:b w:val="0"/>
        <w:i w:val="0"/>
        <w:sz w:val="24"/>
        <w:szCs w:val="24"/>
      </w:rPr>
    </w:lvl>
    <w:lvl w:ilvl="1">
      <w:numFmt w:val="bullet"/>
      <w:lvlText w:val="-"/>
      <w:lvlJc w:val="left"/>
      <w:pPr>
        <w:ind w:left="968" w:hanging="130"/>
      </w:pPr>
      <w:rPr>
        <w:rFonts w:ascii="Calibri" w:eastAsia="Calibri" w:hAnsi="Calibri" w:cs="Calibri"/>
        <w:b w:val="0"/>
        <w:i w:val="0"/>
        <w:sz w:val="24"/>
        <w:szCs w:val="24"/>
      </w:rPr>
    </w:lvl>
    <w:lvl w:ilvl="2">
      <w:numFmt w:val="bullet"/>
      <w:lvlText w:val="•"/>
      <w:lvlJc w:val="left"/>
      <w:pPr>
        <w:ind w:left="2629" w:hanging="130"/>
      </w:pPr>
    </w:lvl>
    <w:lvl w:ilvl="3">
      <w:numFmt w:val="bullet"/>
      <w:lvlText w:val="•"/>
      <w:lvlJc w:val="left"/>
      <w:pPr>
        <w:ind w:left="3463" w:hanging="130"/>
      </w:pPr>
    </w:lvl>
    <w:lvl w:ilvl="4">
      <w:numFmt w:val="bullet"/>
      <w:lvlText w:val="•"/>
      <w:lvlJc w:val="left"/>
      <w:pPr>
        <w:ind w:left="4298" w:hanging="130"/>
      </w:pPr>
    </w:lvl>
    <w:lvl w:ilvl="5">
      <w:numFmt w:val="bullet"/>
      <w:lvlText w:val="•"/>
      <w:lvlJc w:val="left"/>
      <w:pPr>
        <w:ind w:left="5133" w:hanging="130"/>
      </w:pPr>
    </w:lvl>
    <w:lvl w:ilvl="6">
      <w:numFmt w:val="bullet"/>
      <w:lvlText w:val="•"/>
      <w:lvlJc w:val="left"/>
      <w:pPr>
        <w:ind w:left="5967" w:hanging="130"/>
      </w:pPr>
    </w:lvl>
    <w:lvl w:ilvl="7">
      <w:numFmt w:val="bullet"/>
      <w:lvlText w:val="•"/>
      <w:lvlJc w:val="left"/>
      <w:pPr>
        <w:ind w:left="6802" w:hanging="130"/>
      </w:pPr>
    </w:lvl>
    <w:lvl w:ilvl="8">
      <w:numFmt w:val="bullet"/>
      <w:lvlText w:val="•"/>
      <w:lvlJc w:val="left"/>
      <w:pPr>
        <w:ind w:left="7637" w:hanging="130"/>
      </w:pPr>
    </w:lvl>
  </w:abstractNum>
  <w:abstractNum w:abstractNumId="5" w15:restartNumberingAfterBreak="0">
    <w:nsid w:val="401A6912"/>
    <w:multiLevelType w:val="multilevel"/>
    <w:tmpl w:val="2954E4BC"/>
    <w:lvl w:ilvl="0">
      <w:start w:val="1"/>
      <w:numFmt w:val="lowerLetter"/>
      <w:lvlText w:val="%1."/>
      <w:lvlJc w:val="left"/>
      <w:pPr>
        <w:ind w:left="903" w:hanging="360"/>
      </w:pPr>
      <w:rPr>
        <w:rFonts w:ascii="Calibri" w:eastAsia="Calibri" w:hAnsi="Calibri" w:cs="Calibri"/>
        <w:b w:val="0"/>
        <w:i w:val="0"/>
        <w:sz w:val="24"/>
        <w:szCs w:val="24"/>
      </w:rPr>
    </w:lvl>
    <w:lvl w:ilvl="1">
      <w:numFmt w:val="bullet"/>
      <w:lvlText w:val="•"/>
      <w:lvlJc w:val="left"/>
      <w:pPr>
        <w:ind w:left="1740" w:hanging="360"/>
      </w:pPr>
    </w:lvl>
    <w:lvl w:ilvl="2">
      <w:numFmt w:val="bullet"/>
      <w:lvlText w:val="•"/>
      <w:lvlJc w:val="left"/>
      <w:pPr>
        <w:ind w:left="2581" w:hanging="360"/>
      </w:pPr>
    </w:lvl>
    <w:lvl w:ilvl="3">
      <w:numFmt w:val="bullet"/>
      <w:lvlText w:val="•"/>
      <w:lvlJc w:val="left"/>
      <w:pPr>
        <w:ind w:left="3421" w:hanging="360"/>
      </w:pPr>
    </w:lvl>
    <w:lvl w:ilvl="4">
      <w:numFmt w:val="bullet"/>
      <w:lvlText w:val="•"/>
      <w:lvlJc w:val="left"/>
      <w:pPr>
        <w:ind w:left="4262" w:hanging="360"/>
      </w:pPr>
    </w:lvl>
    <w:lvl w:ilvl="5">
      <w:numFmt w:val="bullet"/>
      <w:lvlText w:val="•"/>
      <w:lvlJc w:val="left"/>
      <w:pPr>
        <w:ind w:left="5103" w:hanging="360"/>
      </w:pPr>
    </w:lvl>
    <w:lvl w:ilvl="6">
      <w:numFmt w:val="bullet"/>
      <w:lvlText w:val="•"/>
      <w:lvlJc w:val="left"/>
      <w:pPr>
        <w:ind w:left="5943" w:hanging="360"/>
      </w:pPr>
    </w:lvl>
    <w:lvl w:ilvl="7">
      <w:numFmt w:val="bullet"/>
      <w:lvlText w:val="•"/>
      <w:lvlJc w:val="left"/>
      <w:pPr>
        <w:ind w:left="6784" w:hanging="360"/>
      </w:pPr>
    </w:lvl>
    <w:lvl w:ilvl="8">
      <w:numFmt w:val="bullet"/>
      <w:lvlText w:val="•"/>
      <w:lvlJc w:val="left"/>
      <w:pPr>
        <w:ind w:left="7625" w:hanging="360"/>
      </w:pPr>
    </w:lvl>
  </w:abstractNum>
  <w:abstractNum w:abstractNumId="6" w15:restartNumberingAfterBreak="0">
    <w:nsid w:val="6C9862C7"/>
    <w:multiLevelType w:val="multilevel"/>
    <w:tmpl w:val="88EE9D82"/>
    <w:lvl w:ilvl="0">
      <w:start w:val="1"/>
      <w:numFmt w:val="upperRoman"/>
      <w:lvlText w:val="%1."/>
      <w:lvlJc w:val="left"/>
      <w:pPr>
        <w:ind w:left="1110" w:hanging="483"/>
      </w:pPr>
      <w:rPr>
        <w:rFonts w:ascii="Calibri" w:eastAsia="Calibri" w:hAnsi="Calibri" w:cs="Calibri"/>
        <w:b w:val="0"/>
        <w:i w:val="0"/>
        <w:sz w:val="24"/>
        <w:szCs w:val="24"/>
      </w:rPr>
    </w:lvl>
    <w:lvl w:ilvl="1">
      <w:numFmt w:val="bullet"/>
      <w:lvlText w:val="•"/>
      <w:lvlJc w:val="left"/>
      <w:pPr>
        <w:ind w:left="1938" w:hanging="483"/>
      </w:pPr>
    </w:lvl>
    <w:lvl w:ilvl="2">
      <w:numFmt w:val="bullet"/>
      <w:lvlText w:val="•"/>
      <w:lvlJc w:val="left"/>
      <w:pPr>
        <w:ind w:left="2757" w:hanging="483"/>
      </w:pPr>
    </w:lvl>
    <w:lvl w:ilvl="3">
      <w:numFmt w:val="bullet"/>
      <w:lvlText w:val="•"/>
      <w:lvlJc w:val="left"/>
      <w:pPr>
        <w:ind w:left="3575" w:hanging="483"/>
      </w:pPr>
    </w:lvl>
    <w:lvl w:ilvl="4">
      <w:numFmt w:val="bullet"/>
      <w:lvlText w:val="•"/>
      <w:lvlJc w:val="left"/>
      <w:pPr>
        <w:ind w:left="4394" w:hanging="483"/>
      </w:pPr>
    </w:lvl>
    <w:lvl w:ilvl="5">
      <w:numFmt w:val="bullet"/>
      <w:lvlText w:val="•"/>
      <w:lvlJc w:val="left"/>
      <w:pPr>
        <w:ind w:left="5213" w:hanging="483"/>
      </w:pPr>
    </w:lvl>
    <w:lvl w:ilvl="6">
      <w:numFmt w:val="bullet"/>
      <w:lvlText w:val="•"/>
      <w:lvlJc w:val="left"/>
      <w:pPr>
        <w:ind w:left="6031" w:hanging="482"/>
      </w:pPr>
    </w:lvl>
    <w:lvl w:ilvl="7">
      <w:numFmt w:val="bullet"/>
      <w:lvlText w:val="•"/>
      <w:lvlJc w:val="left"/>
      <w:pPr>
        <w:ind w:left="6850" w:hanging="483"/>
      </w:pPr>
    </w:lvl>
    <w:lvl w:ilvl="8">
      <w:numFmt w:val="bullet"/>
      <w:lvlText w:val="•"/>
      <w:lvlJc w:val="left"/>
      <w:pPr>
        <w:ind w:left="7669" w:hanging="483"/>
      </w:pPr>
    </w:lvl>
  </w:abstractNum>
  <w:num w:numId="1" w16cid:durableId="1686203111">
    <w:abstractNumId w:val="1"/>
  </w:num>
  <w:num w:numId="2" w16cid:durableId="1534221848">
    <w:abstractNumId w:val="6"/>
  </w:num>
  <w:num w:numId="3" w16cid:durableId="736170701">
    <w:abstractNumId w:val="4"/>
  </w:num>
  <w:num w:numId="4" w16cid:durableId="1963686001">
    <w:abstractNumId w:val="2"/>
  </w:num>
  <w:num w:numId="5" w16cid:durableId="1745101364">
    <w:abstractNumId w:val="3"/>
  </w:num>
  <w:num w:numId="6" w16cid:durableId="1428500696">
    <w:abstractNumId w:val="5"/>
  </w:num>
  <w:num w:numId="7" w16cid:durableId="57098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B34"/>
    <w:rsid w:val="00A87127"/>
    <w:rsid w:val="00A92B34"/>
    <w:rsid w:val="00BA4CA8"/>
    <w:rsid w:val="00EF5B96"/>
    <w:rsid w:val="00F361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E926"/>
  <w15:chartTrackingRefBased/>
  <w15:docId w15:val="{F35FEC22-0270-4EC3-AC07-A7D551C7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2B34"/>
    <w:pPr>
      <w:widowControl w:val="0"/>
      <w:spacing w:after="0" w:line="240" w:lineRule="auto"/>
    </w:pPr>
    <w:rPr>
      <w:rFonts w:ascii="Calibri" w:eastAsia="Calibri" w:hAnsi="Calibri" w:cs="Calibri"/>
    </w:rPr>
  </w:style>
  <w:style w:type="paragraph" w:styleId="Nagwek1">
    <w:name w:val="heading 1"/>
    <w:basedOn w:val="Normalny"/>
    <w:link w:val="Nagwek1Znak"/>
    <w:uiPriority w:val="9"/>
    <w:qFormat/>
    <w:rsid w:val="00A92B34"/>
    <w:pPr>
      <w:ind w:left="543" w:hanging="428"/>
      <w:outlineLvl w:val="0"/>
    </w:pPr>
    <w:rPr>
      <w:b/>
      <w:bCs/>
      <w:sz w:val="24"/>
      <w:szCs w:val="24"/>
    </w:rPr>
  </w:style>
  <w:style w:type="paragraph" w:styleId="Nagwek2">
    <w:name w:val="heading 2"/>
    <w:basedOn w:val="Normalny"/>
    <w:link w:val="Nagwek2Znak"/>
    <w:uiPriority w:val="9"/>
    <w:unhideWhenUsed/>
    <w:qFormat/>
    <w:rsid w:val="00A92B34"/>
    <w:pPr>
      <w:spacing w:before="159"/>
      <w:ind w:left="968"/>
      <w:jc w:val="both"/>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92B34"/>
    <w:rPr>
      <w:rFonts w:ascii="Calibri" w:eastAsia="Calibri" w:hAnsi="Calibri" w:cs="Calibri"/>
      <w:b/>
      <w:bCs/>
      <w:sz w:val="24"/>
      <w:szCs w:val="24"/>
    </w:rPr>
  </w:style>
  <w:style w:type="character" w:customStyle="1" w:styleId="Nagwek2Znak">
    <w:name w:val="Nagłówek 2 Znak"/>
    <w:basedOn w:val="Domylnaczcionkaakapitu"/>
    <w:link w:val="Nagwek2"/>
    <w:uiPriority w:val="9"/>
    <w:rsid w:val="00A92B34"/>
    <w:rPr>
      <w:rFonts w:ascii="Calibri" w:eastAsia="Calibri" w:hAnsi="Calibri" w:cs="Calibri"/>
      <w:b/>
      <w:bCs/>
      <w:sz w:val="24"/>
      <w:szCs w:val="24"/>
    </w:rPr>
  </w:style>
  <w:style w:type="paragraph" w:styleId="Tytu">
    <w:name w:val="Title"/>
    <w:basedOn w:val="Normalny"/>
    <w:link w:val="TytuZnak"/>
    <w:uiPriority w:val="10"/>
    <w:qFormat/>
    <w:rsid w:val="00A92B34"/>
    <w:pPr>
      <w:spacing w:line="437" w:lineRule="exact"/>
      <w:ind w:left="209" w:right="211"/>
      <w:jc w:val="center"/>
    </w:pPr>
    <w:rPr>
      <w:b/>
      <w:bCs/>
      <w:sz w:val="36"/>
      <w:szCs w:val="36"/>
    </w:rPr>
  </w:style>
  <w:style w:type="character" w:customStyle="1" w:styleId="TytuZnak">
    <w:name w:val="Tytuł Znak"/>
    <w:basedOn w:val="Domylnaczcionkaakapitu"/>
    <w:link w:val="Tytu"/>
    <w:uiPriority w:val="10"/>
    <w:rsid w:val="00A92B34"/>
    <w:rPr>
      <w:rFonts w:ascii="Calibri" w:eastAsia="Calibri" w:hAnsi="Calibri" w:cs="Calibr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ntakt@akcjakastracj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kcjakastracja.org/" TargetMode="External"/><Relationship Id="rId5" Type="http://schemas.openxmlformats.org/officeDocument/2006/relationships/hyperlink" Target="http://www.akcjakastracj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1668</Words>
  <Characters>10013</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Kubista-Byrtek</dc:creator>
  <cp:keywords/>
  <dc:description/>
  <cp:lastModifiedBy>Sylwia Kubista-Byrtek</cp:lastModifiedBy>
  <cp:revision>3</cp:revision>
  <dcterms:created xsi:type="dcterms:W3CDTF">2022-07-28T08:37:00Z</dcterms:created>
  <dcterms:modified xsi:type="dcterms:W3CDTF">2022-07-28T08:44:00Z</dcterms:modified>
</cp:coreProperties>
</file>