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CD5E" w14:textId="77777777" w:rsidR="00C84781" w:rsidRDefault="00C84781" w:rsidP="00DE2959">
      <w:pPr>
        <w:spacing w:after="120" w:line="264" w:lineRule="auto"/>
        <w:jc w:val="center"/>
        <w:rPr>
          <w:b/>
          <w:color w:val="000000"/>
          <w:sz w:val="28"/>
          <w:szCs w:val="28"/>
        </w:rPr>
      </w:pPr>
      <w:r>
        <w:rPr>
          <w:b/>
          <w:color w:val="000000"/>
          <w:sz w:val="28"/>
          <w:szCs w:val="28"/>
        </w:rPr>
        <w:t>POROZUMIENIE</w:t>
      </w:r>
    </w:p>
    <w:p w14:paraId="74AE842F" w14:textId="77FCE410" w:rsidR="00C84781" w:rsidRDefault="00C84781" w:rsidP="00C84781">
      <w:pPr>
        <w:spacing w:after="120" w:line="264" w:lineRule="auto"/>
        <w:jc w:val="center"/>
        <w:rPr>
          <w:b/>
          <w:color w:val="000000"/>
          <w:sz w:val="24"/>
          <w:szCs w:val="24"/>
        </w:rPr>
      </w:pPr>
      <w:r>
        <w:rPr>
          <w:b/>
          <w:color w:val="000000"/>
          <w:sz w:val="24"/>
          <w:szCs w:val="24"/>
        </w:rPr>
        <w:t>NR ZAK/……………/202</w:t>
      </w:r>
      <w:r w:rsidR="004D7A9D">
        <w:rPr>
          <w:b/>
          <w:sz w:val="24"/>
          <w:szCs w:val="24"/>
        </w:rPr>
        <w:t>6</w:t>
      </w:r>
    </w:p>
    <w:p w14:paraId="6611F4A2" w14:textId="5B9162E1" w:rsidR="00C84781" w:rsidRPr="00A5772A" w:rsidRDefault="00C84781" w:rsidP="00C84781">
      <w:pPr>
        <w:spacing w:after="120" w:line="264" w:lineRule="auto"/>
        <w:rPr>
          <w:sz w:val="24"/>
          <w:szCs w:val="24"/>
        </w:rPr>
      </w:pPr>
      <w:r w:rsidRPr="00A5772A">
        <w:rPr>
          <w:sz w:val="24"/>
          <w:szCs w:val="24"/>
        </w:rPr>
        <w:t xml:space="preserve">Zawarte w </w:t>
      </w:r>
      <w:permStart w:id="1900901116" w:edGrp="everyone"/>
      <w:r w:rsidRPr="00A5772A">
        <w:rPr>
          <w:sz w:val="24"/>
          <w:szCs w:val="24"/>
        </w:rPr>
        <w:t>…………………………</w:t>
      </w:r>
      <w:permEnd w:id="1900901116"/>
      <w:r w:rsidRPr="00A5772A">
        <w:rPr>
          <w:sz w:val="24"/>
          <w:szCs w:val="24"/>
        </w:rPr>
        <w:t xml:space="preserve"> pomiędzy:</w:t>
      </w:r>
    </w:p>
    <w:p w14:paraId="59E2EAE7" w14:textId="1587FEF9" w:rsidR="00C84781" w:rsidRPr="00A5772A" w:rsidRDefault="00C84781" w:rsidP="00C84781">
      <w:pPr>
        <w:spacing w:after="120" w:line="264" w:lineRule="auto"/>
        <w:jc w:val="both"/>
        <w:rPr>
          <w:b/>
          <w:sz w:val="24"/>
          <w:szCs w:val="24"/>
        </w:rPr>
      </w:pPr>
      <w:r w:rsidRPr="00A5772A">
        <w:rPr>
          <w:b/>
          <w:sz w:val="24"/>
          <w:szCs w:val="24"/>
        </w:rPr>
        <w:t xml:space="preserve">„ZWIERZ” Ogólnopolska Fundacja na Rzecz Ochrony Zwierząt </w:t>
      </w:r>
      <w:r w:rsidRPr="00A5772A">
        <w:rPr>
          <w:sz w:val="24"/>
          <w:szCs w:val="24"/>
        </w:rPr>
        <w:t xml:space="preserve">z siedzibą w Bieruniu, ul. Ekonomiczna 20, 43-150 Bieruń, </w:t>
      </w:r>
      <w:r w:rsidRPr="00A5772A">
        <w:rPr>
          <w:color w:val="000000"/>
          <w:sz w:val="24"/>
          <w:szCs w:val="24"/>
        </w:rPr>
        <w:t>wpisaną przez Sąd Rejonowy dla Katowice-Wschód w Katowicach, Wydział VIII Gospodarczy KRS do Rejestru Stowarzyszeń, innych organizacji społecznych (…) pod numerem KRS 0000538582, reprezentowaną przez:</w:t>
      </w:r>
    </w:p>
    <w:p w14:paraId="715A8A04" w14:textId="77777777" w:rsidR="00C84781" w:rsidRPr="00A5772A" w:rsidRDefault="00C84781" w:rsidP="00C84781">
      <w:pPr>
        <w:spacing w:after="120" w:line="264" w:lineRule="auto"/>
        <w:jc w:val="both"/>
        <w:rPr>
          <w:sz w:val="24"/>
          <w:szCs w:val="24"/>
        </w:rPr>
      </w:pPr>
      <w:r w:rsidRPr="00A5772A">
        <w:rPr>
          <w:sz w:val="24"/>
          <w:szCs w:val="24"/>
        </w:rPr>
        <w:t>- Aleksandra Góreckiego – Prezesa Zarządu,</w:t>
      </w:r>
    </w:p>
    <w:p w14:paraId="396D9D16" w14:textId="77777777" w:rsidR="00C84781" w:rsidRPr="00A5772A" w:rsidRDefault="00C84781" w:rsidP="00C84781">
      <w:pPr>
        <w:spacing w:after="120" w:line="264" w:lineRule="auto"/>
        <w:ind w:left="708" w:hanging="708"/>
        <w:jc w:val="both"/>
        <w:rPr>
          <w:sz w:val="24"/>
          <w:szCs w:val="24"/>
        </w:rPr>
      </w:pPr>
      <w:r w:rsidRPr="00A5772A">
        <w:rPr>
          <w:sz w:val="24"/>
          <w:szCs w:val="24"/>
        </w:rPr>
        <w:t xml:space="preserve">zwaną dalej „Fundacją”, </w:t>
      </w:r>
    </w:p>
    <w:p w14:paraId="3D30228B" w14:textId="77777777" w:rsidR="00C84781" w:rsidRPr="00A5772A" w:rsidRDefault="00C84781" w:rsidP="00C84781">
      <w:pPr>
        <w:spacing w:after="120" w:line="264" w:lineRule="auto"/>
        <w:ind w:left="708" w:hanging="708"/>
        <w:jc w:val="both"/>
        <w:rPr>
          <w:sz w:val="24"/>
          <w:szCs w:val="24"/>
        </w:rPr>
      </w:pPr>
      <w:r w:rsidRPr="00A5772A">
        <w:rPr>
          <w:sz w:val="24"/>
          <w:szCs w:val="24"/>
        </w:rPr>
        <w:t>a</w:t>
      </w:r>
    </w:p>
    <w:p w14:paraId="657F6723" w14:textId="0850EBD8" w:rsidR="00772EE4" w:rsidRPr="00A5772A" w:rsidRDefault="00C84781" w:rsidP="00C84781">
      <w:pPr>
        <w:spacing w:after="120" w:line="264" w:lineRule="auto"/>
        <w:jc w:val="both"/>
        <w:rPr>
          <w:sz w:val="24"/>
          <w:szCs w:val="24"/>
        </w:rPr>
      </w:pPr>
      <w:r w:rsidRPr="00A5772A">
        <w:rPr>
          <w:b/>
          <w:sz w:val="24"/>
          <w:szCs w:val="24"/>
        </w:rPr>
        <w:t xml:space="preserve">Gminą </w:t>
      </w:r>
      <w:permStart w:id="1031304141" w:edGrp="everyone"/>
      <w:r w:rsidRPr="00A5772A">
        <w:rPr>
          <w:b/>
          <w:sz w:val="24"/>
          <w:szCs w:val="24"/>
        </w:rPr>
        <w:t>…………………………………</w:t>
      </w:r>
      <w:r w:rsidR="00772EE4" w:rsidRPr="00A5772A">
        <w:rPr>
          <w:b/>
          <w:sz w:val="24"/>
          <w:szCs w:val="24"/>
        </w:rPr>
        <w:t>…………………….</w:t>
      </w:r>
      <w:r w:rsidRPr="00A5772A">
        <w:rPr>
          <w:sz w:val="24"/>
          <w:szCs w:val="24"/>
        </w:rPr>
        <w:t xml:space="preserve"> z siedzibą w ……………………………</w:t>
      </w:r>
      <w:r w:rsidR="00772EE4" w:rsidRPr="00A5772A">
        <w:rPr>
          <w:sz w:val="24"/>
          <w:szCs w:val="24"/>
        </w:rPr>
        <w:t>…………………….</w:t>
      </w:r>
      <w:r w:rsidRPr="00A5772A">
        <w:rPr>
          <w:sz w:val="24"/>
          <w:szCs w:val="24"/>
        </w:rPr>
        <w:t xml:space="preserve">, </w:t>
      </w:r>
    </w:p>
    <w:p w14:paraId="43832570" w14:textId="77777777" w:rsidR="00772EE4" w:rsidRPr="00A5772A" w:rsidRDefault="00C84781" w:rsidP="00C84781">
      <w:pPr>
        <w:spacing w:after="120" w:line="264" w:lineRule="auto"/>
        <w:jc w:val="both"/>
        <w:rPr>
          <w:sz w:val="24"/>
          <w:szCs w:val="24"/>
        </w:rPr>
      </w:pPr>
      <w:r w:rsidRPr="00A5772A">
        <w:rPr>
          <w:sz w:val="24"/>
          <w:szCs w:val="24"/>
        </w:rPr>
        <w:t>ul.……………………………………</w:t>
      </w:r>
      <w:r w:rsidR="00772EE4" w:rsidRPr="00A5772A">
        <w:rPr>
          <w:sz w:val="24"/>
          <w:szCs w:val="24"/>
        </w:rPr>
        <w:t xml:space="preserve">………………………………………… </w:t>
      </w:r>
      <w:r w:rsidRPr="00A5772A">
        <w:rPr>
          <w:sz w:val="24"/>
          <w:szCs w:val="24"/>
        </w:rPr>
        <w:t>kod</w:t>
      </w:r>
      <w:r w:rsidR="00772EE4" w:rsidRPr="00A5772A">
        <w:rPr>
          <w:sz w:val="24"/>
          <w:szCs w:val="24"/>
        </w:rPr>
        <w:t>…………</w:t>
      </w:r>
      <w:r w:rsidRPr="00A5772A">
        <w:rPr>
          <w:sz w:val="24"/>
          <w:szCs w:val="24"/>
        </w:rPr>
        <w:t xml:space="preserve">…………………………………… </w:t>
      </w:r>
      <w:r w:rsidRPr="00A5772A">
        <w:rPr>
          <w:sz w:val="24"/>
          <w:szCs w:val="24"/>
        </w:rPr>
        <w:br/>
        <w:t>NIP: ……………………………………</w:t>
      </w:r>
      <w:r w:rsidR="00772EE4" w:rsidRPr="00A5772A">
        <w:rPr>
          <w:sz w:val="24"/>
          <w:szCs w:val="24"/>
        </w:rPr>
        <w:t>………………………..</w:t>
      </w:r>
      <w:r w:rsidRPr="00A5772A">
        <w:rPr>
          <w:sz w:val="24"/>
          <w:szCs w:val="24"/>
        </w:rPr>
        <w:t xml:space="preserve">. </w:t>
      </w:r>
    </w:p>
    <w:p w14:paraId="25602C95" w14:textId="298EFD0B" w:rsidR="00C84781" w:rsidRPr="009C19F7" w:rsidRDefault="00C84781" w:rsidP="00C84781">
      <w:pPr>
        <w:spacing w:after="120" w:line="264" w:lineRule="auto"/>
        <w:jc w:val="both"/>
        <w:rPr>
          <w:sz w:val="24"/>
          <w:szCs w:val="24"/>
        </w:rPr>
      </w:pPr>
      <w:r w:rsidRPr="00A5772A">
        <w:rPr>
          <w:sz w:val="24"/>
          <w:szCs w:val="24"/>
        </w:rPr>
        <w:t>reprezentowaną przez:</w:t>
      </w:r>
      <w:r w:rsidR="00772EE4" w:rsidRPr="00A5772A">
        <w:rPr>
          <w:sz w:val="24"/>
          <w:szCs w:val="24"/>
        </w:rPr>
        <w:t xml:space="preserve"> </w:t>
      </w:r>
      <w:r w:rsidRPr="00A5772A">
        <w:rPr>
          <w:sz w:val="24"/>
          <w:szCs w:val="24"/>
        </w:rPr>
        <w:t>………………………………………………………………………</w:t>
      </w:r>
      <w:r w:rsidR="00772EE4" w:rsidRPr="00A5772A">
        <w:rPr>
          <w:sz w:val="24"/>
          <w:szCs w:val="24"/>
        </w:rPr>
        <w:t>………………………………….</w:t>
      </w:r>
      <w:r w:rsidRPr="00A5772A">
        <w:rPr>
          <w:sz w:val="24"/>
          <w:szCs w:val="24"/>
        </w:rPr>
        <w:t>,</w:t>
      </w:r>
      <w:permEnd w:id="1031304141"/>
    </w:p>
    <w:p w14:paraId="759B24F2" w14:textId="77777777" w:rsidR="00C84781" w:rsidRPr="00A5772A" w:rsidRDefault="00C84781" w:rsidP="00C84781">
      <w:pPr>
        <w:spacing w:after="120" w:line="264" w:lineRule="auto"/>
        <w:rPr>
          <w:sz w:val="24"/>
          <w:szCs w:val="24"/>
        </w:rPr>
      </w:pPr>
      <w:r w:rsidRPr="00A5772A">
        <w:rPr>
          <w:sz w:val="24"/>
          <w:szCs w:val="24"/>
        </w:rPr>
        <w:t>zwaną dalej „Gminą”;</w:t>
      </w:r>
    </w:p>
    <w:p w14:paraId="4DCFDB3E" w14:textId="365FBD2E" w:rsidR="001A4BCD" w:rsidRPr="00A5772A" w:rsidRDefault="00C84781" w:rsidP="00C84781">
      <w:pPr>
        <w:spacing w:after="120" w:line="264" w:lineRule="auto"/>
        <w:rPr>
          <w:sz w:val="24"/>
          <w:szCs w:val="24"/>
        </w:rPr>
      </w:pPr>
      <w:r w:rsidRPr="00A5772A">
        <w:rPr>
          <w:sz w:val="24"/>
          <w:szCs w:val="24"/>
        </w:rPr>
        <w:t>razem zwanymi „Stronami”.</w:t>
      </w:r>
    </w:p>
    <w:p w14:paraId="30D2CF9E" w14:textId="0696665A" w:rsidR="001A4BCD" w:rsidRPr="005B425B" w:rsidRDefault="001A4BCD" w:rsidP="00C84781">
      <w:pPr>
        <w:spacing w:after="120" w:line="264" w:lineRule="auto"/>
        <w:rPr>
          <w:i/>
          <w:iCs/>
        </w:rPr>
      </w:pPr>
      <w:r w:rsidRPr="005B425B">
        <w:rPr>
          <w:i/>
          <w:iCs/>
        </w:rPr>
        <w:t>Zważywszy, że:</w:t>
      </w:r>
    </w:p>
    <w:p w14:paraId="1DAF695C" w14:textId="35DE7D27" w:rsidR="007A798A" w:rsidRPr="005B425B" w:rsidRDefault="007A798A" w:rsidP="007A798A">
      <w:pPr>
        <w:pStyle w:val="NormalnyWeb"/>
        <w:numPr>
          <w:ilvl w:val="0"/>
          <w:numId w:val="20"/>
        </w:numPr>
        <w:jc w:val="both"/>
        <w:rPr>
          <w:rFonts w:ascii="Calibri" w:hAnsi="Calibri" w:cs="Calibri"/>
          <w:i/>
          <w:iCs/>
          <w:sz w:val="22"/>
          <w:szCs w:val="22"/>
        </w:rPr>
      </w:pPr>
      <w:r w:rsidRPr="005B425B">
        <w:rPr>
          <w:rFonts w:ascii="Calibri" w:hAnsi="Calibri" w:cs="Calibri"/>
          <w:i/>
          <w:iCs/>
          <w:sz w:val="22"/>
          <w:szCs w:val="22"/>
        </w:rPr>
        <w:t xml:space="preserve">Darczyńca, realizując cele statutowe w zakresie ochrony zwierząt oraz przeciwdziałania zjawisku ich bezdomności, realizuje projekt </w:t>
      </w:r>
      <w:r w:rsidRPr="005B425B">
        <w:rPr>
          <w:rFonts w:ascii="Calibri" w:hAnsi="Calibri" w:cs="Calibri"/>
          <w:b/>
          <w:i/>
          <w:iCs/>
          <w:color w:val="000000"/>
          <w:sz w:val="22"/>
          <w:szCs w:val="22"/>
        </w:rPr>
        <w:t>ZWIERZowa Akcja Kastracja!</w:t>
      </w:r>
      <w:r w:rsidRPr="005B425B">
        <w:rPr>
          <w:rFonts w:ascii="Calibri" w:hAnsi="Calibri" w:cs="Calibri"/>
          <w:i/>
          <w:iCs/>
          <w:color w:val="000000"/>
          <w:sz w:val="22"/>
          <w:szCs w:val="22"/>
        </w:rPr>
        <w:t>,</w:t>
      </w:r>
      <w:r w:rsidRPr="005B425B">
        <w:rPr>
          <w:rFonts w:ascii="Calibri" w:hAnsi="Calibri" w:cs="Calibri"/>
          <w:i/>
          <w:iCs/>
          <w:sz w:val="22"/>
          <w:szCs w:val="22"/>
        </w:rPr>
        <w:t xml:space="preserve"> – edycja VI (2026) (dalej: „Projekt”), którego celem jest inicjowanie działań gmin wiejskich i miejsko-wiejskich, ukierunkowanych na likwidację zjawiska bezdomności zwierząt oraz poprawę jakości utrzymania zwierząt domowych na obszarach wiejskich i miejsko-wiejskich;</w:t>
      </w:r>
    </w:p>
    <w:p w14:paraId="6D69A27F" w14:textId="77777777" w:rsidR="007A798A" w:rsidRPr="005B425B" w:rsidRDefault="007A798A" w:rsidP="007A798A">
      <w:pPr>
        <w:pStyle w:val="NormalnyWeb"/>
        <w:numPr>
          <w:ilvl w:val="0"/>
          <w:numId w:val="20"/>
        </w:numPr>
        <w:jc w:val="both"/>
        <w:rPr>
          <w:rFonts w:ascii="Calibri" w:hAnsi="Calibri" w:cs="Calibri"/>
          <w:i/>
          <w:iCs/>
          <w:sz w:val="22"/>
          <w:szCs w:val="22"/>
        </w:rPr>
      </w:pPr>
      <w:r w:rsidRPr="005B425B">
        <w:rPr>
          <w:rFonts w:ascii="Calibri" w:hAnsi="Calibri" w:cs="Calibri"/>
          <w:i/>
          <w:iCs/>
          <w:sz w:val="22"/>
          <w:szCs w:val="22"/>
        </w:rPr>
        <w:t>Gmina, wykonując zadania własne określone w ustawie z dnia 21 sierpnia 1997 r. o ochronie zwierząt (Dz.U. z 2023 r. poz. 1580, z późn. zm.), w szczególności w zakresie kastracji i trwałego znakowania psów i kotów pozostających pod opieką mieszkańców gminy oraz kastracji i trwałego znakowania kotów wolno żyjących, podejmuje działania zmierzające do poprawy warunków bytowania zwierząt na swoim terenie;</w:t>
      </w:r>
    </w:p>
    <w:p w14:paraId="54EEEC7F" w14:textId="7F864C0F" w:rsidR="001A3D4B" w:rsidRPr="005B425B" w:rsidRDefault="001A3D4B" w:rsidP="007A798A">
      <w:pPr>
        <w:pStyle w:val="NormalnyWeb"/>
        <w:numPr>
          <w:ilvl w:val="0"/>
          <w:numId w:val="20"/>
        </w:numPr>
        <w:jc w:val="both"/>
        <w:rPr>
          <w:rFonts w:ascii="Calibri" w:hAnsi="Calibri" w:cs="Calibri"/>
          <w:i/>
          <w:iCs/>
          <w:sz w:val="22"/>
          <w:szCs w:val="22"/>
        </w:rPr>
      </w:pPr>
      <w:r w:rsidRPr="005B425B">
        <w:rPr>
          <w:rFonts w:ascii="Calibri" w:hAnsi="Calibri" w:cs="Calibri"/>
          <w:i/>
          <w:iCs/>
          <w:sz w:val="22"/>
          <w:szCs w:val="22"/>
        </w:rPr>
        <w:t>Strony postanowiły podjąć współprac</w:t>
      </w:r>
      <w:r w:rsidR="005B425B" w:rsidRPr="005B425B">
        <w:rPr>
          <w:rFonts w:ascii="Calibri" w:hAnsi="Calibri" w:cs="Calibri"/>
          <w:i/>
          <w:iCs/>
          <w:sz w:val="22"/>
          <w:szCs w:val="22"/>
        </w:rPr>
        <w:t>ę</w:t>
      </w:r>
      <w:r w:rsidRPr="005B425B">
        <w:rPr>
          <w:rFonts w:ascii="Calibri" w:hAnsi="Calibri" w:cs="Calibri"/>
          <w:i/>
          <w:iCs/>
          <w:sz w:val="22"/>
          <w:szCs w:val="22"/>
        </w:rPr>
        <w:t xml:space="preserve"> w zakresie realizacji Projektu;</w:t>
      </w:r>
    </w:p>
    <w:p w14:paraId="088BC532" w14:textId="003A7642" w:rsidR="007A798A" w:rsidRPr="005B425B" w:rsidRDefault="007A798A" w:rsidP="007A798A">
      <w:pPr>
        <w:pStyle w:val="NormalnyWeb"/>
        <w:numPr>
          <w:ilvl w:val="0"/>
          <w:numId w:val="20"/>
        </w:numPr>
        <w:jc w:val="both"/>
        <w:rPr>
          <w:rFonts w:ascii="Calibri" w:hAnsi="Calibri" w:cs="Calibri"/>
          <w:i/>
          <w:iCs/>
          <w:sz w:val="22"/>
          <w:szCs w:val="22"/>
        </w:rPr>
      </w:pPr>
      <w:r w:rsidRPr="005B425B">
        <w:rPr>
          <w:rFonts w:ascii="Calibri" w:hAnsi="Calibri" w:cs="Calibri"/>
          <w:i/>
          <w:iCs/>
          <w:sz w:val="22"/>
          <w:szCs w:val="22"/>
        </w:rPr>
        <w:t>Fundacja, celem wsparcia Gminy w realizacji powyższych zadań, umową darowizny NR ZAK/…………/2026 (dalej: „Umowa darowizny”) na rzecz Gminy przekazuje środki finansowe tytułem darowizny, przeznaczone na działania wskazane w niniejszym Porozumieniu</w:t>
      </w:r>
      <w:r w:rsidR="001A3D4B" w:rsidRPr="005B425B">
        <w:rPr>
          <w:rFonts w:ascii="Calibri" w:hAnsi="Calibri" w:cs="Calibri"/>
          <w:i/>
          <w:iCs/>
          <w:sz w:val="22"/>
          <w:szCs w:val="22"/>
        </w:rPr>
        <w:t xml:space="preserve"> oraz w Umowie darowizny</w:t>
      </w:r>
      <w:r w:rsidRPr="005B425B">
        <w:rPr>
          <w:rFonts w:ascii="Calibri" w:hAnsi="Calibri" w:cs="Calibri"/>
          <w:i/>
          <w:iCs/>
          <w:sz w:val="22"/>
          <w:szCs w:val="22"/>
        </w:rPr>
        <w:t>;</w:t>
      </w:r>
    </w:p>
    <w:p w14:paraId="32C37EC7" w14:textId="4BD60AEB" w:rsidR="007A798A" w:rsidRPr="005B425B" w:rsidRDefault="007A798A" w:rsidP="007A798A">
      <w:pPr>
        <w:numPr>
          <w:ilvl w:val="0"/>
          <w:numId w:val="20"/>
        </w:numPr>
        <w:pBdr>
          <w:top w:val="nil"/>
          <w:left w:val="nil"/>
          <w:bottom w:val="nil"/>
          <w:right w:val="nil"/>
          <w:between w:val="nil"/>
        </w:pBdr>
        <w:spacing w:after="120" w:line="264" w:lineRule="auto"/>
        <w:jc w:val="both"/>
        <w:rPr>
          <w:i/>
          <w:iCs/>
        </w:rPr>
      </w:pPr>
      <w:r w:rsidRPr="005B425B">
        <w:rPr>
          <w:i/>
          <w:iCs/>
        </w:rPr>
        <w:t>W</w:t>
      </w:r>
      <w:r w:rsidRPr="005B425B">
        <w:rPr>
          <w:i/>
          <w:iCs/>
          <w:color w:val="000000"/>
        </w:rPr>
        <w:t>ydatkowanie</w:t>
      </w:r>
      <w:r w:rsidR="001A3D4B" w:rsidRPr="005B425B">
        <w:rPr>
          <w:i/>
          <w:iCs/>
          <w:color w:val="000000"/>
        </w:rPr>
        <w:t xml:space="preserve"> środków przekazanych na podstawie Umowy darowizny odbywać się będzie </w:t>
      </w:r>
      <w:r w:rsidRPr="005B425B">
        <w:rPr>
          <w:i/>
          <w:iCs/>
          <w:color w:val="000000"/>
        </w:rPr>
        <w:t>na zasadach określonych w Umowie</w:t>
      </w:r>
      <w:r w:rsidR="001A3D4B" w:rsidRPr="005B425B">
        <w:rPr>
          <w:i/>
          <w:iCs/>
          <w:color w:val="000000"/>
        </w:rPr>
        <w:t xml:space="preserve"> </w:t>
      </w:r>
      <w:r w:rsidR="002E6E85" w:rsidRPr="005B425B">
        <w:rPr>
          <w:i/>
          <w:iCs/>
          <w:color w:val="000000"/>
        </w:rPr>
        <w:t>d</w:t>
      </w:r>
      <w:r w:rsidR="001A3D4B" w:rsidRPr="005B425B">
        <w:rPr>
          <w:i/>
          <w:iCs/>
          <w:color w:val="000000"/>
        </w:rPr>
        <w:t>arowizny</w:t>
      </w:r>
      <w:r w:rsidRPr="005B425B">
        <w:rPr>
          <w:i/>
          <w:iCs/>
          <w:color w:val="000000"/>
        </w:rPr>
        <w:t xml:space="preserve"> oraz w niniejszym </w:t>
      </w:r>
      <w:r w:rsidR="00235D03">
        <w:rPr>
          <w:i/>
          <w:iCs/>
          <w:color w:val="000000"/>
        </w:rPr>
        <w:t>P</w:t>
      </w:r>
      <w:r w:rsidRPr="005B425B">
        <w:rPr>
          <w:i/>
          <w:iCs/>
          <w:color w:val="000000"/>
        </w:rPr>
        <w:t>orozumieniu</w:t>
      </w:r>
      <w:r w:rsidR="005B425B" w:rsidRPr="005B425B">
        <w:rPr>
          <w:i/>
          <w:iCs/>
          <w:color w:val="000000"/>
        </w:rPr>
        <w:t>.</w:t>
      </w:r>
    </w:p>
    <w:p w14:paraId="66CE7B30" w14:textId="23925B06" w:rsidR="001A4BCD" w:rsidRPr="00A5772A" w:rsidRDefault="007A798A" w:rsidP="00B73854">
      <w:pPr>
        <w:pStyle w:val="NormalnyWeb"/>
        <w:jc w:val="both"/>
        <w:rPr>
          <w:rFonts w:ascii="Calibri" w:hAnsi="Calibri" w:cs="Calibri"/>
        </w:rPr>
      </w:pPr>
      <w:r w:rsidRPr="00A5772A">
        <w:rPr>
          <w:rFonts w:ascii="Calibri" w:hAnsi="Calibri" w:cs="Calibri"/>
        </w:rPr>
        <w:t xml:space="preserve">Strony postanawiają zawrzeć niniejsze </w:t>
      </w:r>
      <w:r w:rsidR="00235D03" w:rsidRPr="00A5772A">
        <w:rPr>
          <w:rFonts w:ascii="Calibri" w:hAnsi="Calibri" w:cs="Calibri"/>
        </w:rPr>
        <w:t>P</w:t>
      </w:r>
      <w:r w:rsidRPr="00A5772A">
        <w:rPr>
          <w:rFonts w:ascii="Calibri" w:hAnsi="Calibri" w:cs="Calibri"/>
        </w:rPr>
        <w:t xml:space="preserve">orozumienie (dalej jako: „Porozumienie”), o następującej treści: </w:t>
      </w:r>
    </w:p>
    <w:p w14:paraId="26FA5FF2" w14:textId="77777777" w:rsidR="00A5772A" w:rsidRDefault="00A5772A" w:rsidP="00B73854">
      <w:pPr>
        <w:pStyle w:val="NormalnyWeb"/>
        <w:jc w:val="both"/>
        <w:rPr>
          <w:rFonts w:ascii="Calibri" w:hAnsi="Calibri" w:cs="Calibri"/>
        </w:rPr>
      </w:pPr>
    </w:p>
    <w:p w14:paraId="2DB4F93A" w14:textId="77777777" w:rsidR="009C19F7" w:rsidRPr="00A5772A" w:rsidRDefault="009C19F7" w:rsidP="00B73854">
      <w:pPr>
        <w:pStyle w:val="NormalnyWeb"/>
        <w:jc w:val="both"/>
        <w:rPr>
          <w:rFonts w:ascii="Calibri" w:hAnsi="Calibri" w:cs="Calibri"/>
        </w:rPr>
      </w:pPr>
    </w:p>
    <w:p w14:paraId="063EE1FF" w14:textId="77777777" w:rsidR="00C84781" w:rsidRPr="00A5772A" w:rsidRDefault="00C84781" w:rsidP="00C84781">
      <w:pPr>
        <w:spacing w:line="264" w:lineRule="auto"/>
        <w:jc w:val="center"/>
        <w:rPr>
          <w:b/>
          <w:sz w:val="24"/>
          <w:szCs w:val="24"/>
        </w:rPr>
      </w:pPr>
      <w:r w:rsidRPr="00A5772A">
        <w:rPr>
          <w:b/>
          <w:sz w:val="24"/>
          <w:szCs w:val="24"/>
        </w:rPr>
        <w:lastRenderedPageBreak/>
        <w:t>§ 1</w:t>
      </w:r>
    </w:p>
    <w:p w14:paraId="3570AFBB" w14:textId="6E9BB561" w:rsidR="00C84781" w:rsidRPr="00A5772A" w:rsidRDefault="00C84781" w:rsidP="00C84781">
      <w:pPr>
        <w:numPr>
          <w:ilvl w:val="0"/>
          <w:numId w:val="3"/>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Niniejsze </w:t>
      </w:r>
      <w:r w:rsidR="007A798A" w:rsidRPr="00A5772A">
        <w:rPr>
          <w:color w:val="000000"/>
          <w:sz w:val="24"/>
          <w:szCs w:val="24"/>
        </w:rPr>
        <w:t>P</w:t>
      </w:r>
      <w:r w:rsidRPr="00A5772A">
        <w:rPr>
          <w:color w:val="000000"/>
          <w:sz w:val="24"/>
          <w:szCs w:val="24"/>
        </w:rPr>
        <w:t xml:space="preserve">orozumienie określa zasady współpracy między Stronami, obejmującej </w:t>
      </w:r>
      <w:r w:rsidRPr="00A5772A">
        <w:rPr>
          <w:sz w:val="24"/>
          <w:szCs w:val="24"/>
        </w:rPr>
        <w:t>wprowadzenie</w:t>
      </w:r>
      <w:r w:rsidRPr="00A5772A">
        <w:rPr>
          <w:color w:val="000000"/>
          <w:sz w:val="24"/>
          <w:szCs w:val="24"/>
        </w:rPr>
        <w:t xml:space="preserve"> lokalnie działań mających na celu zlikwidowanie zjawiska bezdomności zwierząt</w:t>
      </w:r>
      <w:r w:rsidR="007A798A" w:rsidRPr="00A5772A">
        <w:rPr>
          <w:color w:val="000000"/>
          <w:sz w:val="24"/>
          <w:szCs w:val="24"/>
        </w:rPr>
        <w:t>, przy czym szczegółowe zasady finansowania zostały określone w § 3 Porozumienia oraz Umowie darowizny.</w:t>
      </w:r>
    </w:p>
    <w:p w14:paraId="3F126656" w14:textId="62BCAE3E" w:rsidR="00C84781" w:rsidRPr="00A5772A" w:rsidRDefault="00C84781" w:rsidP="00C84781">
      <w:pPr>
        <w:numPr>
          <w:ilvl w:val="0"/>
          <w:numId w:val="3"/>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Realizacja niniejszego </w:t>
      </w:r>
      <w:r w:rsidR="007A798A" w:rsidRPr="00A5772A">
        <w:rPr>
          <w:color w:val="000000"/>
          <w:sz w:val="24"/>
          <w:szCs w:val="24"/>
        </w:rPr>
        <w:t>P</w:t>
      </w:r>
      <w:r w:rsidRPr="00A5772A">
        <w:rPr>
          <w:color w:val="000000"/>
          <w:sz w:val="24"/>
          <w:szCs w:val="24"/>
        </w:rPr>
        <w:t>orozumienia stanowi element i wykonanie Projekt</w:t>
      </w:r>
      <w:r w:rsidR="007A798A" w:rsidRPr="00A5772A">
        <w:rPr>
          <w:color w:val="000000"/>
          <w:sz w:val="24"/>
          <w:szCs w:val="24"/>
        </w:rPr>
        <w:t>u</w:t>
      </w:r>
      <w:r w:rsidRPr="00A5772A">
        <w:rPr>
          <w:color w:val="000000"/>
          <w:sz w:val="24"/>
          <w:szCs w:val="24"/>
        </w:rPr>
        <w:t xml:space="preserve">. </w:t>
      </w:r>
    </w:p>
    <w:p w14:paraId="0D709DDF" w14:textId="77777777" w:rsidR="00075146" w:rsidRDefault="007A798A" w:rsidP="00075146">
      <w:pPr>
        <w:numPr>
          <w:ilvl w:val="0"/>
          <w:numId w:val="3"/>
        </w:numPr>
        <w:pBdr>
          <w:top w:val="nil"/>
          <w:left w:val="nil"/>
          <w:bottom w:val="nil"/>
          <w:right w:val="nil"/>
          <w:between w:val="nil"/>
        </w:pBdr>
        <w:spacing w:after="0" w:line="264" w:lineRule="auto"/>
        <w:jc w:val="both"/>
        <w:rPr>
          <w:color w:val="000000"/>
          <w:sz w:val="24"/>
          <w:szCs w:val="24"/>
        </w:rPr>
      </w:pPr>
      <w:r w:rsidRPr="00A5772A">
        <w:rPr>
          <w:color w:val="000000"/>
          <w:sz w:val="24"/>
          <w:szCs w:val="24"/>
        </w:rPr>
        <w:t>Zasady uczestniczenia gmin w Projekcie wynikają z Regulaminu Współpracy z gminami na rok 2026 (dalej: „Regulamin Współpracy z gminami”), stanowiącego Załącznik nr 1 do niniejszego Porozumienia, oraz z odrębnej Umowy darowizny. Postanowienia Regulaminu Współpracy z gminami oraz postanowienia Umowy darowizny pozostają ze sobą w związku i wzajemnie się uzupełniają, a ich treść należy odczytywać w powiązaniu z niniejszym Porozumieniem.</w:t>
      </w:r>
    </w:p>
    <w:p w14:paraId="0ECBB591" w14:textId="6385573D" w:rsidR="007A798A" w:rsidRPr="00075146" w:rsidRDefault="007A798A" w:rsidP="00075146">
      <w:pPr>
        <w:numPr>
          <w:ilvl w:val="0"/>
          <w:numId w:val="3"/>
        </w:numPr>
        <w:pBdr>
          <w:top w:val="nil"/>
          <w:left w:val="nil"/>
          <w:bottom w:val="nil"/>
          <w:right w:val="nil"/>
          <w:between w:val="nil"/>
        </w:pBdr>
        <w:spacing w:line="264" w:lineRule="auto"/>
        <w:jc w:val="both"/>
        <w:rPr>
          <w:color w:val="000000"/>
          <w:sz w:val="24"/>
          <w:szCs w:val="24"/>
        </w:rPr>
      </w:pPr>
      <w:r w:rsidRPr="00075146">
        <w:rPr>
          <w:sz w:val="24"/>
          <w:szCs w:val="24"/>
        </w:rPr>
        <w:t xml:space="preserve">Gmina oświadcza, że zapoznała się z treścią </w:t>
      </w:r>
      <w:r w:rsidRPr="00075146">
        <w:rPr>
          <w:color w:val="000000"/>
          <w:sz w:val="24"/>
          <w:szCs w:val="24"/>
        </w:rPr>
        <w:t>Regulaminu Współpracy z gminami 2026</w:t>
      </w:r>
      <w:r w:rsidRPr="00075146">
        <w:rPr>
          <w:sz w:val="24"/>
          <w:szCs w:val="24"/>
        </w:rPr>
        <w:t>, oraz zobowiązuje się do jego stosowania.</w:t>
      </w:r>
    </w:p>
    <w:p w14:paraId="781E2E7B" w14:textId="77777777" w:rsidR="00C84781" w:rsidRPr="00A5772A" w:rsidRDefault="00C84781" w:rsidP="00C84781">
      <w:pPr>
        <w:spacing w:line="264" w:lineRule="auto"/>
        <w:jc w:val="center"/>
        <w:rPr>
          <w:b/>
          <w:sz w:val="24"/>
          <w:szCs w:val="24"/>
        </w:rPr>
      </w:pPr>
      <w:r w:rsidRPr="00A5772A">
        <w:rPr>
          <w:b/>
          <w:sz w:val="24"/>
          <w:szCs w:val="24"/>
        </w:rPr>
        <w:t>§ 2</w:t>
      </w:r>
    </w:p>
    <w:p w14:paraId="38EA27CF" w14:textId="566586F7" w:rsidR="00C84781" w:rsidRPr="00A5772A" w:rsidRDefault="00C84781" w:rsidP="00C84781">
      <w:pPr>
        <w:numPr>
          <w:ilvl w:val="0"/>
          <w:numId w:val="4"/>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Wskazane w § 1 ust. 1 działania obejmują wspólne finansowanie przez Strony zabiegów kastracji zwierząt domowych (samic i samców psów i kotów) przebywających pod opieką mieszkańców Gminy oraz ich trwałe znakowanie, a także zabiegów kastracji </w:t>
      </w:r>
      <w:r w:rsidR="003D3F46" w:rsidRPr="00A5772A">
        <w:rPr>
          <w:color w:val="000000"/>
          <w:sz w:val="24"/>
          <w:szCs w:val="24"/>
        </w:rPr>
        <w:br/>
      </w:r>
      <w:r w:rsidRPr="00A5772A">
        <w:rPr>
          <w:color w:val="000000"/>
          <w:sz w:val="24"/>
          <w:szCs w:val="24"/>
        </w:rPr>
        <w:t xml:space="preserve">i znakowania kotów wolno żyjących (samic i samców). </w:t>
      </w:r>
    </w:p>
    <w:p w14:paraId="0A060519" w14:textId="77777777" w:rsidR="00C84781" w:rsidRPr="00A5772A" w:rsidRDefault="00C84781" w:rsidP="00C84781">
      <w:pPr>
        <w:numPr>
          <w:ilvl w:val="0"/>
          <w:numId w:val="4"/>
        </w:numPr>
        <w:pBdr>
          <w:top w:val="nil"/>
          <w:left w:val="nil"/>
          <w:bottom w:val="nil"/>
          <w:right w:val="nil"/>
          <w:between w:val="nil"/>
        </w:pBdr>
        <w:spacing w:after="0" w:line="264" w:lineRule="auto"/>
        <w:jc w:val="both"/>
        <w:rPr>
          <w:color w:val="000000"/>
          <w:sz w:val="24"/>
          <w:szCs w:val="24"/>
        </w:rPr>
      </w:pPr>
      <w:r w:rsidRPr="00A5772A">
        <w:rPr>
          <w:color w:val="000000"/>
          <w:sz w:val="24"/>
          <w:szCs w:val="24"/>
        </w:rPr>
        <w:t>Projekt zakłada również:</w:t>
      </w:r>
    </w:p>
    <w:p w14:paraId="23FE3BD8" w14:textId="4A0EE1EE" w:rsidR="00C84781" w:rsidRPr="00A5772A" w:rsidRDefault="00C84781" w:rsidP="00C84781">
      <w:pPr>
        <w:numPr>
          <w:ilvl w:val="0"/>
          <w:numId w:val="6"/>
        </w:numPr>
        <w:pBdr>
          <w:top w:val="nil"/>
          <w:left w:val="nil"/>
          <w:bottom w:val="nil"/>
          <w:right w:val="nil"/>
          <w:between w:val="nil"/>
        </w:pBdr>
        <w:spacing w:after="0" w:line="264" w:lineRule="auto"/>
        <w:jc w:val="both"/>
        <w:rPr>
          <w:color w:val="000000"/>
          <w:sz w:val="24"/>
          <w:szCs w:val="24"/>
        </w:rPr>
      </w:pPr>
      <w:r w:rsidRPr="00A5772A">
        <w:rPr>
          <w:color w:val="000000"/>
          <w:sz w:val="24"/>
          <w:szCs w:val="24"/>
        </w:rPr>
        <w:t>Wprowadzenie w 2026 roku do gminnego programu opieki nad zwierzętami bezdomnymi oraz zapobiegania bezdomności zwierząt postanowień pozwalających na realizację zadań, o których mowa w ust. 1;</w:t>
      </w:r>
    </w:p>
    <w:p w14:paraId="6B4A83F0" w14:textId="265912E2" w:rsidR="00C84781" w:rsidRPr="00A5772A" w:rsidRDefault="00C84781" w:rsidP="00C84781">
      <w:pPr>
        <w:numPr>
          <w:ilvl w:val="0"/>
          <w:numId w:val="6"/>
        </w:numPr>
        <w:pBdr>
          <w:top w:val="nil"/>
          <w:left w:val="nil"/>
          <w:bottom w:val="nil"/>
          <w:right w:val="nil"/>
          <w:between w:val="nil"/>
        </w:pBdr>
        <w:spacing w:after="0" w:line="264" w:lineRule="auto"/>
        <w:jc w:val="both"/>
        <w:rPr>
          <w:color w:val="000000"/>
          <w:sz w:val="24"/>
          <w:szCs w:val="24"/>
        </w:rPr>
      </w:pPr>
      <w:r w:rsidRPr="00A5772A">
        <w:rPr>
          <w:color w:val="000000"/>
          <w:sz w:val="24"/>
          <w:szCs w:val="24"/>
        </w:rPr>
        <w:t>udział pracowników Urzędu Gminy zajmujących się kwestiami z zakresu ochrony zwierząt w szkoleniach organizowanych przez Fundację;</w:t>
      </w:r>
    </w:p>
    <w:p w14:paraId="24B4906A" w14:textId="0A9A60C6" w:rsidR="00C84781" w:rsidRPr="00A5772A" w:rsidRDefault="00C84781" w:rsidP="00C84781">
      <w:pPr>
        <w:numPr>
          <w:ilvl w:val="0"/>
          <w:numId w:val="6"/>
        </w:numPr>
        <w:pBdr>
          <w:top w:val="nil"/>
          <w:left w:val="nil"/>
          <w:bottom w:val="nil"/>
          <w:right w:val="nil"/>
          <w:between w:val="nil"/>
        </w:pBdr>
        <w:spacing w:after="0" w:line="264" w:lineRule="auto"/>
        <w:jc w:val="both"/>
        <w:rPr>
          <w:color w:val="000000"/>
          <w:sz w:val="24"/>
          <w:szCs w:val="24"/>
        </w:rPr>
      </w:pPr>
      <w:r w:rsidRPr="00A5772A">
        <w:rPr>
          <w:sz w:val="24"/>
          <w:szCs w:val="24"/>
        </w:rPr>
        <w:t>za</w:t>
      </w:r>
      <w:r w:rsidRPr="00A5772A">
        <w:rPr>
          <w:color w:val="000000"/>
          <w:sz w:val="24"/>
          <w:szCs w:val="24"/>
        </w:rPr>
        <w:t>opiniowani</w:t>
      </w:r>
      <w:r w:rsidRPr="00A5772A">
        <w:rPr>
          <w:sz w:val="24"/>
          <w:szCs w:val="24"/>
        </w:rPr>
        <w:t>e</w:t>
      </w:r>
      <w:r w:rsidRPr="00A5772A">
        <w:rPr>
          <w:color w:val="000000"/>
          <w:sz w:val="24"/>
          <w:szCs w:val="24"/>
        </w:rPr>
        <w:t xml:space="preserve"> przez Fundację projektu gminnego programu opieki nad zwierzętami bezdomnymi oraz zapobiegania bezdomności zwierząt na 2026 rok;</w:t>
      </w:r>
    </w:p>
    <w:p w14:paraId="3E150082" w14:textId="5F7F41E0" w:rsidR="00C84781" w:rsidRPr="00A5772A" w:rsidRDefault="00C84781" w:rsidP="00C84781">
      <w:pPr>
        <w:numPr>
          <w:ilvl w:val="0"/>
          <w:numId w:val="6"/>
        </w:numPr>
        <w:pBdr>
          <w:top w:val="nil"/>
          <w:left w:val="nil"/>
          <w:bottom w:val="nil"/>
          <w:right w:val="nil"/>
          <w:between w:val="nil"/>
        </w:pBdr>
        <w:spacing w:after="0" w:line="264" w:lineRule="auto"/>
        <w:jc w:val="both"/>
        <w:rPr>
          <w:color w:val="000000"/>
          <w:sz w:val="24"/>
          <w:szCs w:val="24"/>
        </w:rPr>
      </w:pPr>
      <w:r w:rsidRPr="00A5772A">
        <w:rPr>
          <w:color w:val="000000"/>
          <w:sz w:val="24"/>
          <w:szCs w:val="24"/>
        </w:rPr>
        <w:t>promowanie wśród mieszkańców Gminy kastracji i znakowania zwierząt domowych i kotów wolno żyjących.</w:t>
      </w:r>
    </w:p>
    <w:p w14:paraId="46C15870" w14:textId="77777777" w:rsidR="00C84781" w:rsidRPr="00A5772A" w:rsidRDefault="00C84781" w:rsidP="00C84781">
      <w:pPr>
        <w:numPr>
          <w:ilvl w:val="0"/>
          <w:numId w:val="4"/>
        </w:numPr>
        <w:pBdr>
          <w:top w:val="nil"/>
          <w:left w:val="nil"/>
          <w:bottom w:val="nil"/>
          <w:right w:val="nil"/>
          <w:between w:val="nil"/>
        </w:pBdr>
        <w:spacing w:after="0" w:line="264" w:lineRule="auto"/>
        <w:jc w:val="both"/>
        <w:rPr>
          <w:color w:val="000000"/>
          <w:sz w:val="24"/>
          <w:szCs w:val="24"/>
        </w:rPr>
      </w:pPr>
      <w:r w:rsidRPr="00A5772A">
        <w:rPr>
          <w:color w:val="000000"/>
          <w:sz w:val="24"/>
          <w:szCs w:val="24"/>
        </w:rPr>
        <w:t>Szczegóły realizacji działań wskazanych w ust. 1 i 2 określa Regulamin Współpracy z gminami.</w:t>
      </w:r>
    </w:p>
    <w:p w14:paraId="026A9908" w14:textId="04215E70" w:rsidR="00C84781" w:rsidRPr="00A5772A" w:rsidRDefault="00C84781" w:rsidP="00C84781">
      <w:pPr>
        <w:numPr>
          <w:ilvl w:val="0"/>
          <w:numId w:val="4"/>
        </w:numPr>
        <w:pBdr>
          <w:top w:val="nil"/>
          <w:left w:val="nil"/>
          <w:bottom w:val="nil"/>
          <w:right w:val="nil"/>
          <w:between w:val="nil"/>
        </w:pBdr>
        <w:spacing w:line="264" w:lineRule="auto"/>
        <w:jc w:val="both"/>
        <w:rPr>
          <w:color w:val="000000"/>
          <w:sz w:val="24"/>
          <w:szCs w:val="24"/>
        </w:rPr>
      </w:pPr>
      <w:r w:rsidRPr="00A5772A">
        <w:rPr>
          <w:color w:val="000000"/>
          <w:sz w:val="24"/>
          <w:szCs w:val="24"/>
        </w:rPr>
        <w:t xml:space="preserve">Strony ustalają, że zabiegi, o których mowa w ust. 1, będą finansowane w całości </w:t>
      </w:r>
      <w:r w:rsidR="003D3F46" w:rsidRPr="00A5772A">
        <w:rPr>
          <w:color w:val="000000"/>
          <w:sz w:val="24"/>
          <w:szCs w:val="24"/>
        </w:rPr>
        <w:br/>
      </w:r>
      <w:r w:rsidRPr="00A5772A">
        <w:rPr>
          <w:color w:val="000000"/>
          <w:sz w:val="24"/>
          <w:szCs w:val="24"/>
        </w:rPr>
        <w:t>(w 100%) ze środków finansowych określonych w § 3.</w:t>
      </w:r>
    </w:p>
    <w:p w14:paraId="4E7D814D" w14:textId="77777777" w:rsidR="00C84781" w:rsidRPr="00A5772A" w:rsidRDefault="00C84781" w:rsidP="00C84781">
      <w:pPr>
        <w:spacing w:line="264" w:lineRule="auto"/>
        <w:jc w:val="center"/>
        <w:rPr>
          <w:b/>
          <w:sz w:val="24"/>
          <w:szCs w:val="24"/>
        </w:rPr>
      </w:pPr>
      <w:r w:rsidRPr="00A5772A">
        <w:rPr>
          <w:b/>
          <w:sz w:val="24"/>
          <w:szCs w:val="24"/>
        </w:rPr>
        <w:t>§ 3</w:t>
      </w:r>
    </w:p>
    <w:p w14:paraId="2BC8AA18" w14:textId="0F3098E0" w:rsidR="00333F09" w:rsidRPr="00A5772A" w:rsidRDefault="00333F09" w:rsidP="00333F09">
      <w:pPr>
        <w:numPr>
          <w:ilvl w:val="0"/>
          <w:numId w:val="8"/>
        </w:numPr>
        <w:pBdr>
          <w:top w:val="nil"/>
          <w:left w:val="nil"/>
          <w:bottom w:val="nil"/>
          <w:right w:val="nil"/>
          <w:between w:val="nil"/>
        </w:pBdr>
        <w:spacing w:after="0"/>
        <w:jc w:val="both"/>
        <w:rPr>
          <w:color w:val="000000"/>
          <w:sz w:val="24"/>
          <w:szCs w:val="24"/>
        </w:rPr>
      </w:pPr>
      <w:r w:rsidRPr="00A5772A">
        <w:rPr>
          <w:color w:val="000000"/>
          <w:sz w:val="24"/>
          <w:szCs w:val="24"/>
        </w:rPr>
        <w:t xml:space="preserve">Na działania określone w § 2 ust. 1 Fundacja zobowiązuje się przekazać środki </w:t>
      </w:r>
      <w:r w:rsidR="003D3F46" w:rsidRPr="00A5772A">
        <w:rPr>
          <w:color w:val="000000"/>
          <w:sz w:val="24"/>
          <w:szCs w:val="24"/>
        </w:rPr>
        <w:br/>
      </w:r>
      <w:r w:rsidRPr="00A5772A">
        <w:rPr>
          <w:color w:val="000000"/>
          <w:sz w:val="24"/>
          <w:szCs w:val="24"/>
        </w:rPr>
        <w:t>w wysokości 5 000,00 zł (słownie: pięć tysięcy złotych).</w:t>
      </w:r>
    </w:p>
    <w:p w14:paraId="436FE41B" w14:textId="2CC10F53" w:rsidR="00333F09" w:rsidRPr="00A5772A" w:rsidRDefault="00333F09" w:rsidP="00333F09">
      <w:pPr>
        <w:numPr>
          <w:ilvl w:val="0"/>
          <w:numId w:val="8"/>
        </w:numPr>
        <w:pBdr>
          <w:top w:val="nil"/>
          <w:left w:val="nil"/>
          <w:bottom w:val="nil"/>
          <w:right w:val="nil"/>
          <w:between w:val="nil"/>
        </w:pBdr>
        <w:spacing w:after="0"/>
        <w:jc w:val="both"/>
        <w:rPr>
          <w:color w:val="000000"/>
          <w:sz w:val="24"/>
          <w:szCs w:val="24"/>
        </w:rPr>
      </w:pPr>
      <w:r w:rsidRPr="00A5772A">
        <w:rPr>
          <w:color w:val="000000"/>
          <w:sz w:val="24"/>
          <w:szCs w:val="24"/>
        </w:rPr>
        <w:t>Środki finansowe, o których mowa w ust. 1, zostaną prze</w:t>
      </w:r>
      <w:r w:rsidR="00C1285E" w:rsidRPr="00A5772A">
        <w:rPr>
          <w:color w:val="000000"/>
          <w:sz w:val="24"/>
          <w:szCs w:val="24"/>
        </w:rPr>
        <w:t>kazane</w:t>
      </w:r>
      <w:r w:rsidRPr="00A5772A">
        <w:rPr>
          <w:color w:val="000000"/>
          <w:sz w:val="24"/>
          <w:szCs w:val="24"/>
        </w:rPr>
        <w:t xml:space="preserve"> na rachunek bankowy Gminy</w:t>
      </w:r>
      <w:r w:rsidR="007A798A" w:rsidRPr="00A5772A">
        <w:rPr>
          <w:color w:val="000000"/>
          <w:sz w:val="24"/>
          <w:szCs w:val="24"/>
        </w:rPr>
        <w:t xml:space="preserve"> zgodnie z warunkami i zasadami wynikającymi z odrębnej umowy zawartej pomiędzy Stronami,</w:t>
      </w:r>
      <w:r w:rsidRPr="00A5772A">
        <w:rPr>
          <w:color w:val="000000"/>
          <w:sz w:val="24"/>
          <w:szCs w:val="24"/>
        </w:rPr>
        <w:t xml:space="preserve"> </w:t>
      </w:r>
      <w:r w:rsidR="001A4BCD" w:rsidRPr="00A5772A">
        <w:rPr>
          <w:color w:val="000000"/>
          <w:sz w:val="24"/>
          <w:szCs w:val="24"/>
        </w:rPr>
        <w:t xml:space="preserve">tj. </w:t>
      </w:r>
      <w:r w:rsidR="007A798A" w:rsidRPr="00A5772A">
        <w:rPr>
          <w:color w:val="000000"/>
          <w:sz w:val="24"/>
          <w:szCs w:val="24"/>
        </w:rPr>
        <w:t>U</w:t>
      </w:r>
      <w:r w:rsidR="001A4BCD" w:rsidRPr="00A5772A">
        <w:rPr>
          <w:color w:val="000000"/>
          <w:sz w:val="24"/>
          <w:szCs w:val="24"/>
        </w:rPr>
        <w:t xml:space="preserve">mowy </w:t>
      </w:r>
      <w:r w:rsidRPr="00A5772A">
        <w:rPr>
          <w:color w:val="000000"/>
          <w:sz w:val="24"/>
          <w:szCs w:val="24"/>
        </w:rPr>
        <w:t xml:space="preserve">darowizny, o której mowa w § 1 ust. </w:t>
      </w:r>
      <w:r w:rsidR="007A798A" w:rsidRPr="00A5772A">
        <w:rPr>
          <w:color w:val="000000"/>
          <w:sz w:val="24"/>
          <w:szCs w:val="24"/>
        </w:rPr>
        <w:t>3</w:t>
      </w:r>
      <w:r w:rsidRPr="00A5772A">
        <w:rPr>
          <w:color w:val="000000"/>
          <w:sz w:val="24"/>
          <w:szCs w:val="24"/>
        </w:rPr>
        <w:t xml:space="preserve">. </w:t>
      </w:r>
    </w:p>
    <w:p w14:paraId="7BD0A7CB" w14:textId="0FF79769" w:rsidR="00333F09" w:rsidRPr="00A5772A" w:rsidRDefault="00C84781" w:rsidP="00C84781">
      <w:pPr>
        <w:numPr>
          <w:ilvl w:val="0"/>
          <w:numId w:val="8"/>
        </w:numPr>
        <w:pBdr>
          <w:top w:val="nil"/>
          <w:left w:val="nil"/>
          <w:bottom w:val="nil"/>
          <w:right w:val="nil"/>
          <w:between w:val="nil"/>
        </w:pBdr>
        <w:spacing w:after="0"/>
        <w:jc w:val="both"/>
        <w:rPr>
          <w:color w:val="000000"/>
          <w:sz w:val="24"/>
          <w:szCs w:val="24"/>
        </w:rPr>
      </w:pPr>
      <w:r w:rsidRPr="00A5772A">
        <w:rPr>
          <w:color w:val="000000"/>
          <w:sz w:val="24"/>
          <w:szCs w:val="24"/>
        </w:rPr>
        <w:lastRenderedPageBreak/>
        <w:t xml:space="preserve">Na działania określone w § 2 ust. 1 </w:t>
      </w:r>
      <w:r w:rsidR="00333F09" w:rsidRPr="00A5772A">
        <w:rPr>
          <w:color w:val="000000"/>
          <w:sz w:val="24"/>
          <w:szCs w:val="24"/>
        </w:rPr>
        <w:t>Gmina</w:t>
      </w:r>
      <w:r w:rsidRPr="00A5772A">
        <w:rPr>
          <w:color w:val="000000"/>
          <w:sz w:val="24"/>
          <w:szCs w:val="24"/>
        </w:rPr>
        <w:t xml:space="preserve"> zobowiązuje się przekazać środki </w:t>
      </w:r>
      <w:r w:rsidR="003D3F46" w:rsidRPr="00A5772A">
        <w:rPr>
          <w:color w:val="000000"/>
          <w:sz w:val="24"/>
          <w:szCs w:val="24"/>
        </w:rPr>
        <w:br/>
      </w:r>
      <w:r w:rsidRPr="00A5772A">
        <w:rPr>
          <w:color w:val="000000"/>
          <w:sz w:val="24"/>
          <w:szCs w:val="24"/>
        </w:rPr>
        <w:t>w wysokości</w:t>
      </w:r>
      <w:r w:rsidR="00333F09" w:rsidRPr="00A5772A">
        <w:rPr>
          <w:color w:val="000000"/>
          <w:sz w:val="24"/>
          <w:szCs w:val="24"/>
        </w:rPr>
        <w:t xml:space="preserve"> </w:t>
      </w:r>
      <w:r w:rsidRPr="00A5772A">
        <w:rPr>
          <w:color w:val="000000"/>
          <w:sz w:val="24"/>
          <w:szCs w:val="24"/>
        </w:rPr>
        <w:t>5 000,00 zł (słownie: pięć tysięcy złotych)</w:t>
      </w:r>
      <w:r w:rsidR="00333F09" w:rsidRPr="00A5772A">
        <w:rPr>
          <w:color w:val="000000"/>
          <w:sz w:val="24"/>
          <w:szCs w:val="24"/>
        </w:rPr>
        <w:t xml:space="preserve">. </w:t>
      </w:r>
    </w:p>
    <w:p w14:paraId="3FD6460F" w14:textId="7CF6C365" w:rsidR="00C84781" w:rsidRPr="00A5772A" w:rsidRDefault="004D7A9D" w:rsidP="00C84781">
      <w:pPr>
        <w:numPr>
          <w:ilvl w:val="0"/>
          <w:numId w:val="8"/>
        </w:numPr>
        <w:pBdr>
          <w:top w:val="nil"/>
          <w:left w:val="nil"/>
          <w:bottom w:val="nil"/>
          <w:right w:val="nil"/>
          <w:between w:val="nil"/>
        </w:pBdr>
        <w:spacing w:after="0"/>
        <w:jc w:val="both"/>
        <w:rPr>
          <w:color w:val="000000"/>
          <w:sz w:val="24"/>
          <w:szCs w:val="24"/>
        </w:rPr>
      </w:pPr>
      <w:r w:rsidRPr="00A5772A">
        <w:rPr>
          <w:color w:val="000000"/>
          <w:sz w:val="24"/>
          <w:szCs w:val="24"/>
        </w:rPr>
        <w:t>Gmina, stosownie do treści Regulaminu Współpracy z gminami, może</w:t>
      </w:r>
      <w:r w:rsidR="00C1285E" w:rsidRPr="00A5772A">
        <w:rPr>
          <w:color w:val="000000"/>
          <w:sz w:val="24"/>
          <w:szCs w:val="24"/>
        </w:rPr>
        <w:t xml:space="preserve"> -</w:t>
      </w:r>
      <w:r w:rsidRPr="00A5772A">
        <w:rPr>
          <w:color w:val="000000"/>
          <w:sz w:val="24"/>
          <w:szCs w:val="24"/>
        </w:rPr>
        <w:t xml:space="preserve"> </w:t>
      </w:r>
      <w:r w:rsidR="00C1285E" w:rsidRPr="00A5772A">
        <w:rPr>
          <w:sz w:val="24"/>
          <w:szCs w:val="24"/>
        </w:rPr>
        <w:t xml:space="preserve">w przypadku gdy uzna za niezbędne, we własnym zakresie, </w:t>
      </w:r>
      <w:r w:rsidRPr="00A5772A">
        <w:rPr>
          <w:color w:val="000000"/>
          <w:sz w:val="24"/>
          <w:szCs w:val="24"/>
        </w:rPr>
        <w:t xml:space="preserve">przekazać na działania określone w § 2 ust. 1 </w:t>
      </w:r>
      <w:r w:rsidR="00333F09" w:rsidRPr="00A5772A">
        <w:rPr>
          <w:color w:val="000000"/>
          <w:sz w:val="24"/>
          <w:szCs w:val="24"/>
        </w:rPr>
        <w:t xml:space="preserve">dodatkowe </w:t>
      </w:r>
      <w:r w:rsidRPr="00A5772A">
        <w:rPr>
          <w:color w:val="000000"/>
          <w:sz w:val="24"/>
          <w:szCs w:val="24"/>
        </w:rPr>
        <w:t xml:space="preserve">środki </w:t>
      </w:r>
      <w:r w:rsidR="00C1285E" w:rsidRPr="00A5772A">
        <w:rPr>
          <w:color w:val="000000"/>
          <w:sz w:val="24"/>
          <w:szCs w:val="24"/>
        </w:rPr>
        <w:t>pieni</w:t>
      </w:r>
      <w:r w:rsidR="007A798A" w:rsidRPr="00A5772A">
        <w:rPr>
          <w:color w:val="000000"/>
          <w:sz w:val="24"/>
          <w:szCs w:val="24"/>
        </w:rPr>
        <w:t>ę</w:t>
      </w:r>
      <w:r w:rsidR="00C1285E" w:rsidRPr="00A5772A">
        <w:rPr>
          <w:color w:val="000000"/>
          <w:sz w:val="24"/>
          <w:szCs w:val="24"/>
        </w:rPr>
        <w:t xml:space="preserve">żne </w:t>
      </w:r>
      <w:r w:rsidR="00333F09" w:rsidRPr="00A5772A">
        <w:rPr>
          <w:color w:val="000000"/>
          <w:sz w:val="24"/>
          <w:szCs w:val="24"/>
        </w:rPr>
        <w:t xml:space="preserve">ponad </w:t>
      </w:r>
      <w:r w:rsidRPr="00A5772A">
        <w:rPr>
          <w:color w:val="000000"/>
          <w:sz w:val="24"/>
          <w:szCs w:val="24"/>
        </w:rPr>
        <w:t xml:space="preserve">kwotę wskazaną w ust. </w:t>
      </w:r>
      <w:r w:rsidR="00333F09" w:rsidRPr="00A5772A">
        <w:rPr>
          <w:color w:val="000000"/>
          <w:sz w:val="24"/>
          <w:szCs w:val="24"/>
        </w:rPr>
        <w:t>3.</w:t>
      </w:r>
    </w:p>
    <w:p w14:paraId="63D35FD5" w14:textId="789FEF04" w:rsidR="004D7A9D" w:rsidRPr="00A5772A" w:rsidRDefault="00E60163" w:rsidP="00772EE4">
      <w:pPr>
        <w:numPr>
          <w:ilvl w:val="0"/>
          <w:numId w:val="8"/>
        </w:numPr>
        <w:pBdr>
          <w:top w:val="nil"/>
          <w:left w:val="nil"/>
          <w:bottom w:val="nil"/>
          <w:right w:val="nil"/>
          <w:between w:val="nil"/>
        </w:pBdr>
        <w:jc w:val="both"/>
        <w:rPr>
          <w:color w:val="000000"/>
          <w:sz w:val="24"/>
          <w:szCs w:val="24"/>
        </w:rPr>
      </w:pPr>
      <w:r w:rsidRPr="00A5772A">
        <w:rPr>
          <w:color w:val="000000"/>
          <w:sz w:val="24"/>
          <w:szCs w:val="24"/>
        </w:rPr>
        <w:t xml:space="preserve">Jeżeli </w:t>
      </w:r>
      <w:r w:rsidR="00EC7BC0" w:rsidRPr="00A5772A">
        <w:rPr>
          <w:color w:val="000000"/>
          <w:sz w:val="24"/>
          <w:szCs w:val="24"/>
        </w:rPr>
        <w:t>G</w:t>
      </w:r>
      <w:r w:rsidRPr="00A5772A">
        <w:rPr>
          <w:color w:val="000000"/>
          <w:sz w:val="24"/>
          <w:szCs w:val="24"/>
        </w:rPr>
        <w:t>mina w roku 202</w:t>
      </w:r>
      <w:r w:rsidRPr="00A5772A">
        <w:rPr>
          <w:sz w:val="24"/>
          <w:szCs w:val="24"/>
        </w:rPr>
        <w:t>5</w:t>
      </w:r>
      <w:r w:rsidRPr="00A5772A">
        <w:rPr>
          <w:color w:val="000000"/>
          <w:sz w:val="24"/>
          <w:szCs w:val="24"/>
        </w:rPr>
        <w:t xml:space="preserve"> </w:t>
      </w:r>
      <w:r w:rsidRPr="00A5772A">
        <w:rPr>
          <w:sz w:val="24"/>
          <w:szCs w:val="24"/>
        </w:rPr>
        <w:t>przeznaczyła</w:t>
      </w:r>
      <w:r w:rsidRPr="00A5772A">
        <w:rPr>
          <w:color w:val="000000"/>
          <w:sz w:val="24"/>
          <w:szCs w:val="24"/>
        </w:rPr>
        <w:t xml:space="preserve"> środki finansowe na działania określone w § 2 ust. 1, a została przyjęta do Akcji Kastracja!, w roku 202</w:t>
      </w:r>
      <w:r w:rsidRPr="00A5772A">
        <w:rPr>
          <w:sz w:val="24"/>
          <w:szCs w:val="24"/>
        </w:rPr>
        <w:t>6</w:t>
      </w:r>
      <w:r w:rsidRPr="00A5772A">
        <w:rPr>
          <w:color w:val="000000"/>
          <w:sz w:val="24"/>
          <w:szCs w:val="24"/>
        </w:rPr>
        <w:t xml:space="preserve"> przeznaczy na wskazane działania nie mniejsze środki niż w roku 202</w:t>
      </w:r>
      <w:r w:rsidRPr="00A5772A">
        <w:rPr>
          <w:sz w:val="24"/>
          <w:szCs w:val="24"/>
        </w:rPr>
        <w:t>5</w:t>
      </w:r>
      <w:r w:rsidRPr="00A5772A">
        <w:rPr>
          <w:color w:val="000000"/>
          <w:sz w:val="24"/>
          <w:szCs w:val="24"/>
        </w:rPr>
        <w:t>.</w:t>
      </w:r>
    </w:p>
    <w:p w14:paraId="38D1FA97" w14:textId="77777777" w:rsidR="00C84781" w:rsidRPr="00A5772A" w:rsidRDefault="00C84781" w:rsidP="00C84781">
      <w:pPr>
        <w:spacing w:line="264" w:lineRule="auto"/>
        <w:jc w:val="center"/>
        <w:rPr>
          <w:b/>
          <w:sz w:val="24"/>
          <w:szCs w:val="24"/>
        </w:rPr>
      </w:pPr>
      <w:r w:rsidRPr="00A5772A">
        <w:rPr>
          <w:b/>
          <w:sz w:val="24"/>
          <w:szCs w:val="24"/>
        </w:rPr>
        <w:t>§ 4</w:t>
      </w:r>
    </w:p>
    <w:p w14:paraId="215E9CB3" w14:textId="004A2C62" w:rsidR="00333F09" w:rsidRPr="00A5772A" w:rsidRDefault="00C84781" w:rsidP="00C84781">
      <w:pPr>
        <w:numPr>
          <w:ilvl w:val="0"/>
          <w:numId w:val="10"/>
        </w:numPr>
        <w:pBdr>
          <w:top w:val="nil"/>
          <w:left w:val="nil"/>
          <w:bottom w:val="nil"/>
          <w:right w:val="nil"/>
          <w:between w:val="nil"/>
        </w:pBdr>
        <w:spacing w:after="0" w:line="264" w:lineRule="auto"/>
        <w:jc w:val="both"/>
        <w:rPr>
          <w:color w:val="000000"/>
          <w:sz w:val="24"/>
          <w:szCs w:val="24"/>
        </w:rPr>
      </w:pPr>
      <w:r w:rsidRPr="00A5772A">
        <w:rPr>
          <w:color w:val="000000"/>
          <w:sz w:val="24"/>
          <w:szCs w:val="24"/>
        </w:rPr>
        <w:t>W celu realizacji zobowiązań wynikających z § 2 ust. 1., Gmina zobowiązuje się do podpisania</w:t>
      </w:r>
      <w:r w:rsidRPr="00A5772A">
        <w:rPr>
          <w:sz w:val="24"/>
          <w:szCs w:val="24"/>
        </w:rPr>
        <w:t xml:space="preserve"> </w:t>
      </w:r>
      <w:r w:rsidRPr="00A5772A">
        <w:rPr>
          <w:color w:val="000000"/>
          <w:sz w:val="24"/>
          <w:szCs w:val="24"/>
        </w:rPr>
        <w:t>umowy z zakładem le</w:t>
      </w:r>
      <w:r w:rsidRPr="00A5772A">
        <w:rPr>
          <w:sz w:val="24"/>
          <w:szCs w:val="24"/>
        </w:rPr>
        <w:t>czniczym dla zwierząt</w:t>
      </w:r>
      <w:r w:rsidR="00333F09" w:rsidRPr="00A5772A">
        <w:rPr>
          <w:sz w:val="24"/>
          <w:szCs w:val="24"/>
        </w:rPr>
        <w:t>.</w:t>
      </w:r>
    </w:p>
    <w:p w14:paraId="6A87474C" w14:textId="28785D47" w:rsidR="00C84781" w:rsidRPr="00A5772A" w:rsidRDefault="00333F09" w:rsidP="00C84781">
      <w:pPr>
        <w:numPr>
          <w:ilvl w:val="0"/>
          <w:numId w:val="10"/>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Gmina zobowiązuje się do </w:t>
      </w:r>
      <w:r w:rsidR="00C84781" w:rsidRPr="00A5772A">
        <w:rPr>
          <w:color w:val="000000"/>
          <w:sz w:val="24"/>
          <w:szCs w:val="24"/>
        </w:rPr>
        <w:t>niezwłocznego poinformowania Fundacji o</w:t>
      </w:r>
      <w:r w:rsidR="008440C5" w:rsidRPr="00A5772A">
        <w:rPr>
          <w:color w:val="000000"/>
          <w:sz w:val="24"/>
          <w:szCs w:val="24"/>
        </w:rPr>
        <w:t xml:space="preserve"> ofercie przedstawionej przez</w:t>
      </w:r>
      <w:r w:rsidR="00C84781" w:rsidRPr="00A5772A">
        <w:rPr>
          <w:color w:val="000000"/>
          <w:sz w:val="24"/>
          <w:szCs w:val="24"/>
        </w:rPr>
        <w:t xml:space="preserve"> </w:t>
      </w:r>
      <w:r w:rsidRPr="00A5772A">
        <w:rPr>
          <w:color w:val="000000"/>
          <w:sz w:val="24"/>
          <w:szCs w:val="24"/>
        </w:rPr>
        <w:t>wybran</w:t>
      </w:r>
      <w:r w:rsidR="008440C5" w:rsidRPr="00A5772A">
        <w:rPr>
          <w:color w:val="000000"/>
          <w:sz w:val="24"/>
          <w:szCs w:val="24"/>
        </w:rPr>
        <w:t>y</w:t>
      </w:r>
      <w:r w:rsidRPr="00A5772A">
        <w:rPr>
          <w:color w:val="000000"/>
          <w:sz w:val="24"/>
          <w:szCs w:val="24"/>
        </w:rPr>
        <w:t xml:space="preserve"> zakład le</w:t>
      </w:r>
      <w:r w:rsidRPr="00A5772A">
        <w:rPr>
          <w:sz w:val="24"/>
          <w:szCs w:val="24"/>
        </w:rPr>
        <w:t>cznicz</w:t>
      </w:r>
      <w:r w:rsidR="008440C5" w:rsidRPr="00A5772A">
        <w:rPr>
          <w:sz w:val="24"/>
          <w:szCs w:val="24"/>
        </w:rPr>
        <w:t>y</w:t>
      </w:r>
      <w:r w:rsidRPr="00A5772A">
        <w:rPr>
          <w:sz w:val="24"/>
          <w:szCs w:val="24"/>
        </w:rPr>
        <w:t xml:space="preserve"> dla zwierząt, o którym mowa w ust. 1 </w:t>
      </w:r>
      <w:r w:rsidR="003D3F46" w:rsidRPr="00A5772A">
        <w:rPr>
          <w:sz w:val="24"/>
          <w:szCs w:val="24"/>
        </w:rPr>
        <w:br/>
      </w:r>
      <w:r w:rsidR="00C84781" w:rsidRPr="00A5772A">
        <w:rPr>
          <w:color w:val="000000"/>
          <w:sz w:val="24"/>
          <w:szCs w:val="24"/>
        </w:rPr>
        <w:t xml:space="preserve">i przesłania </w:t>
      </w:r>
      <w:r w:rsidRPr="00A5772A">
        <w:rPr>
          <w:color w:val="000000"/>
          <w:sz w:val="24"/>
          <w:szCs w:val="24"/>
        </w:rPr>
        <w:t>Fundacji treści przedstawionej przez zakład oferty.</w:t>
      </w:r>
    </w:p>
    <w:p w14:paraId="0A267A02" w14:textId="5D906202" w:rsidR="00333F09" w:rsidRPr="00A5772A" w:rsidRDefault="00C84781" w:rsidP="00C84781">
      <w:pPr>
        <w:numPr>
          <w:ilvl w:val="0"/>
          <w:numId w:val="10"/>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Na wybór zakładu, o którym mowa w ust. 1. Fundacja wyrazi zgodę w formie dokumentowej. Zgoda zostanie wyrażona w terminie </w:t>
      </w:r>
      <w:r w:rsidRPr="00A5772A">
        <w:rPr>
          <w:sz w:val="24"/>
          <w:szCs w:val="24"/>
        </w:rPr>
        <w:t>14</w:t>
      </w:r>
      <w:r w:rsidRPr="00A5772A">
        <w:rPr>
          <w:color w:val="000000"/>
          <w:sz w:val="24"/>
          <w:szCs w:val="24"/>
        </w:rPr>
        <w:t xml:space="preserve"> dni od dnia otrzymania przez Fundację na adres e-mail: </w:t>
      </w:r>
      <w:hyperlink r:id="rId7">
        <w:r w:rsidRPr="00A5772A">
          <w:rPr>
            <w:color w:val="0563C1"/>
            <w:sz w:val="24"/>
            <w:szCs w:val="24"/>
            <w:u w:val="single"/>
          </w:rPr>
          <w:t>kontakt@akcjakastracja.org</w:t>
        </w:r>
      </w:hyperlink>
      <w:r w:rsidRPr="00A5772A">
        <w:rPr>
          <w:color w:val="000000"/>
          <w:sz w:val="24"/>
          <w:szCs w:val="24"/>
        </w:rPr>
        <w:t xml:space="preserve"> oferty przedstawionej przez zakład. Brak odpowiedzi we wskazanym terminie uznaje się za wyrażenie zgody przez Fundację. </w:t>
      </w:r>
    </w:p>
    <w:p w14:paraId="62C723A5" w14:textId="0D988F65" w:rsidR="00C84781" w:rsidRPr="00A5772A" w:rsidRDefault="00C84781" w:rsidP="00C84781">
      <w:pPr>
        <w:numPr>
          <w:ilvl w:val="0"/>
          <w:numId w:val="10"/>
        </w:numPr>
        <w:pBdr>
          <w:top w:val="nil"/>
          <w:left w:val="nil"/>
          <w:bottom w:val="nil"/>
          <w:right w:val="nil"/>
          <w:between w:val="nil"/>
        </w:pBdr>
        <w:spacing w:after="0" w:line="264" w:lineRule="auto"/>
        <w:jc w:val="both"/>
        <w:rPr>
          <w:color w:val="000000"/>
          <w:sz w:val="24"/>
          <w:szCs w:val="24"/>
        </w:rPr>
      </w:pPr>
      <w:r w:rsidRPr="00A5772A">
        <w:rPr>
          <w:color w:val="000000"/>
          <w:sz w:val="24"/>
          <w:szCs w:val="24"/>
        </w:rPr>
        <w:t>Gmina zobowiązana jest</w:t>
      </w:r>
      <w:r w:rsidR="00333F09" w:rsidRPr="00A5772A">
        <w:rPr>
          <w:color w:val="000000"/>
          <w:sz w:val="24"/>
          <w:szCs w:val="24"/>
        </w:rPr>
        <w:t xml:space="preserve"> następnie</w:t>
      </w:r>
      <w:r w:rsidRPr="00A5772A">
        <w:rPr>
          <w:color w:val="000000"/>
          <w:sz w:val="24"/>
          <w:szCs w:val="24"/>
        </w:rPr>
        <w:t xml:space="preserve"> do przesłania Fundacji wzoru umowy z zakładem </w:t>
      </w:r>
      <w:r w:rsidR="00333F09" w:rsidRPr="00A5772A">
        <w:rPr>
          <w:color w:val="000000"/>
          <w:sz w:val="24"/>
          <w:szCs w:val="24"/>
        </w:rPr>
        <w:t xml:space="preserve">leczniczym dla zwierząt, o którym mowa w ust. 1 </w:t>
      </w:r>
      <w:r w:rsidRPr="00A5772A">
        <w:rPr>
          <w:color w:val="000000"/>
          <w:sz w:val="24"/>
          <w:szCs w:val="24"/>
        </w:rPr>
        <w:t xml:space="preserve">w celu zatwierdzenia umowy przed jej </w:t>
      </w:r>
      <w:r w:rsidR="00333F09" w:rsidRPr="00A5772A">
        <w:rPr>
          <w:color w:val="000000"/>
          <w:sz w:val="24"/>
          <w:szCs w:val="24"/>
        </w:rPr>
        <w:t>zawarciem przez Gminę</w:t>
      </w:r>
      <w:r w:rsidR="000B295D" w:rsidRPr="00A5772A">
        <w:rPr>
          <w:color w:val="000000"/>
          <w:sz w:val="24"/>
          <w:szCs w:val="24"/>
        </w:rPr>
        <w:t xml:space="preserve"> i ww. zakład leczniczy</w:t>
      </w:r>
      <w:r w:rsidR="002E6E85" w:rsidRPr="00A5772A">
        <w:rPr>
          <w:color w:val="000000"/>
          <w:sz w:val="24"/>
          <w:szCs w:val="24"/>
        </w:rPr>
        <w:t xml:space="preserve"> dla zwierząt</w:t>
      </w:r>
      <w:r w:rsidRPr="00A5772A">
        <w:rPr>
          <w:color w:val="000000"/>
          <w:sz w:val="24"/>
          <w:szCs w:val="24"/>
        </w:rPr>
        <w:t>.</w:t>
      </w:r>
    </w:p>
    <w:p w14:paraId="0CAF6682" w14:textId="6E3C459B" w:rsidR="00C84781" w:rsidRPr="00A5772A" w:rsidRDefault="00C84781" w:rsidP="00C84781">
      <w:pPr>
        <w:numPr>
          <w:ilvl w:val="0"/>
          <w:numId w:val="10"/>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W umowie, o której mowa w ust. 1, </w:t>
      </w:r>
      <w:r w:rsidR="00333F09" w:rsidRPr="00A5772A">
        <w:rPr>
          <w:color w:val="000000"/>
          <w:sz w:val="24"/>
          <w:szCs w:val="24"/>
        </w:rPr>
        <w:t>G</w:t>
      </w:r>
      <w:r w:rsidRPr="00A5772A">
        <w:rPr>
          <w:color w:val="000000"/>
          <w:sz w:val="24"/>
          <w:szCs w:val="24"/>
        </w:rPr>
        <w:t>mina zobowiąże zakład m.in. do:</w:t>
      </w:r>
    </w:p>
    <w:p w14:paraId="3FFC3C7A" w14:textId="19472AC5" w:rsidR="00C84781" w:rsidRPr="00A5772A" w:rsidRDefault="00C84781" w:rsidP="00C84781">
      <w:pPr>
        <w:numPr>
          <w:ilvl w:val="0"/>
          <w:numId w:val="7"/>
        </w:numPr>
        <w:pBdr>
          <w:top w:val="nil"/>
          <w:left w:val="nil"/>
          <w:bottom w:val="nil"/>
          <w:right w:val="nil"/>
          <w:between w:val="nil"/>
        </w:pBdr>
        <w:spacing w:after="0" w:line="264" w:lineRule="auto"/>
        <w:ind w:left="993"/>
        <w:jc w:val="both"/>
        <w:rPr>
          <w:color w:val="000000"/>
          <w:sz w:val="24"/>
          <w:szCs w:val="24"/>
        </w:rPr>
      </w:pPr>
      <w:r w:rsidRPr="00A5772A">
        <w:rPr>
          <w:color w:val="000000"/>
          <w:sz w:val="24"/>
          <w:szCs w:val="24"/>
        </w:rPr>
        <w:t>poddania zwierzęcia kwalifikacji do zabiegu kastracji – nie zostaną poddane zabiegowi zwierzęta, których stan zdrowia wskazuje, iż przeprowadzenie go stwarzałoby zagrożenie dla ich zdrowia lub życia oraz zwierzęta zbyt młode;</w:t>
      </w:r>
    </w:p>
    <w:p w14:paraId="4AA8F773" w14:textId="77777777" w:rsidR="00C84781" w:rsidRPr="00A5772A" w:rsidRDefault="00C84781" w:rsidP="00C84781">
      <w:pPr>
        <w:numPr>
          <w:ilvl w:val="0"/>
          <w:numId w:val="7"/>
        </w:numPr>
        <w:pBdr>
          <w:top w:val="nil"/>
          <w:left w:val="nil"/>
          <w:bottom w:val="nil"/>
          <w:right w:val="nil"/>
          <w:between w:val="nil"/>
        </w:pBdr>
        <w:spacing w:after="0" w:line="264" w:lineRule="auto"/>
        <w:ind w:left="993"/>
        <w:jc w:val="both"/>
        <w:rPr>
          <w:color w:val="000000"/>
          <w:sz w:val="24"/>
          <w:szCs w:val="24"/>
        </w:rPr>
      </w:pPr>
      <w:r w:rsidRPr="00A5772A">
        <w:rPr>
          <w:color w:val="000000"/>
          <w:sz w:val="24"/>
          <w:szCs w:val="24"/>
        </w:rPr>
        <w:t xml:space="preserve">wykonania zabiegów zgodnie z regułami wykonywania zawodu lekarza weterynarii, przy czym w przypadku samic kotów i </w:t>
      </w:r>
      <w:r w:rsidRPr="00A5772A">
        <w:rPr>
          <w:sz w:val="24"/>
          <w:szCs w:val="24"/>
        </w:rPr>
        <w:t xml:space="preserve">psów </w:t>
      </w:r>
      <w:r w:rsidRPr="00A5772A">
        <w:rPr>
          <w:color w:val="000000"/>
          <w:sz w:val="24"/>
          <w:szCs w:val="24"/>
        </w:rPr>
        <w:t>zostanie wykonany zabieg owariohisterektomii (usunięcia jajników i macicy), zaś w przypadku samców zabieg kastracji (usunięcia jąder);</w:t>
      </w:r>
    </w:p>
    <w:p w14:paraId="4F29DC88" w14:textId="77777777" w:rsidR="00C84781" w:rsidRPr="00A5772A" w:rsidRDefault="00C84781" w:rsidP="00C84781">
      <w:pPr>
        <w:numPr>
          <w:ilvl w:val="0"/>
          <w:numId w:val="7"/>
        </w:numPr>
        <w:pBdr>
          <w:top w:val="nil"/>
          <w:left w:val="nil"/>
          <w:bottom w:val="nil"/>
          <w:right w:val="nil"/>
          <w:between w:val="nil"/>
        </w:pBdr>
        <w:spacing w:after="0" w:line="264" w:lineRule="auto"/>
        <w:ind w:left="993"/>
        <w:jc w:val="both"/>
        <w:rPr>
          <w:color w:val="000000"/>
          <w:sz w:val="24"/>
          <w:szCs w:val="24"/>
        </w:rPr>
      </w:pPr>
      <w:r w:rsidRPr="00A5772A">
        <w:rPr>
          <w:color w:val="000000"/>
          <w:sz w:val="24"/>
          <w:szCs w:val="24"/>
        </w:rPr>
        <w:t>zastosowania następujących zasad wykonania szycia:</w:t>
      </w:r>
    </w:p>
    <w:p w14:paraId="13FE1A83" w14:textId="77777777" w:rsidR="00C84781" w:rsidRPr="00A5772A" w:rsidRDefault="00C84781" w:rsidP="00C84781">
      <w:pPr>
        <w:numPr>
          <w:ilvl w:val="1"/>
          <w:numId w:val="7"/>
        </w:numPr>
        <w:pBdr>
          <w:top w:val="nil"/>
          <w:left w:val="nil"/>
          <w:bottom w:val="nil"/>
          <w:right w:val="nil"/>
          <w:between w:val="nil"/>
        </w:pBdr>
        <w:spacing w:after="0" w:line="264" w:lineRule="auto"/>
        <w:jc w:val="both"/>
        <w:rPr>
          <w:color w:val="000000"/>
          <w:sz w:val="24"/>
          <w:szCs w:val="24"/>
        </w:rPr>
      </w:pPr>
      <w:r w:rsidRPr="00A5772A">
        <w:rPr>
          <w:color w:val="000000"/>
          <w:sz w:val="24"/>
          <w:szCs w:val="24"/>
        </w:rPr>
        <w:t>w przypadku suk wymagane są trzy piętra szwów: 1 – wewnętrzne nicią wchłanialną, 2 – zszycie podskórza nicią wchłani</w:t>
      </w:r>
      <w:r w:rsidRPr="00A5772A">
        <w:rPr>
          <w:sz w:val="24"/>
          <w:szCs w:val="24"/>
        </w:rPr>
        <w:t>alną</w:t>
      </w:r>
      <w:r w:rsidRPr="00A5772A">
        <w:rPr>
          <w:color w:val="000000"/>
          <w:sz w:val="24"/>
          <w:szCs w:val="24"/>
        </w:rPr>
        <w:t>, 3 – szew śródskórny wykonany nicią wchłanialną, w razie potrzeby wzmocniony szwem zewnętrznym, przy zastosowaniu nici niewchłanialnych,</w:t>
      </w:r>
    </w:p>
    <w:p w14:paraId="164BC38C" w14:textId="346CD8CE" w:rsidR="00C84781" w:rsidRPr="00A5772A" w:rsidRDefault="00C84781" w:rsidP="00C84781">
      <w:pPr>
        <w:numPr>
          <w:ilvl w:val="1"/>
          <w:numId w:val="7"/>
        </w:numPr>
        <w:pBdr>
          <w:top w:val="nil"/>
          <w:left w:val="nil"/>
          <w:bottom w:val="nil"/>
          <w:right w:val="nil"/>
          <w:between w:val="nil"/>
        </w:pBdr>
        <w:spacing w:after="0" w:line="264" w:lineRule="auto"/>
        <w:jc w:val="both"/>
        <w:rPr>
          <w:color w:val="000000"/>
          <w:sz w:val="24"/>
          <w:szCs w:val="24"/>
        </w:rPr>
      </w:pPr>
      <w:r w:rsidRPr="00A5772A">
        <w:rPr>
          <w:sz w:val="24"/>
          <w:szCs w:val="24"/>
        </w:rPr>
        <w:t xml:space="preserve">w przypadku kotek wymagane są dwa piętra szwów: 1 – wewnętrzne nicią </w:t>
      </w:r>
      <w:r w:rsidR="00BC72FC" w:rsidRPr="00A5772A">
        <w:rPr>
          <w:sz w:val="24"/>
          <w:szCs w:val="24"/>
        </w:rPr>
        <w:t>wchłanialną</w:t>
      </w:r>
      <w:r w:rsidRPr="00A5772A">
        <w:rPr>
          <w:sz w:val="24"/>
          <w:szCs w:val="24"/>
        </w:rPr>
        <w:t>, 2 – szew śródskórny wykonany nicią wchłanialną, w razie potrzeby wzmocniony szwem zewnętrznym nicią wchłanianą;</w:t>
      </w:r>
    </w:p>
    <w:p w14:paraId="73998EEC" w14:textId="77777777" w:rsidR="00C84781" w:rsidRPr="00A5772A" w:rsidRDefault="00C84781" w:rsidP="00C84781">
      <w:pPr>
        <w:numPr>
          <w:ilvl w:val="1"/>
          <w:numId w:val="7"/>
        </w:numPr>
        <w:pBdr>
          <w:top w:val="nil"/>
          <w:left w:val="nil"/>
          <w:bottom w:val="nil"/>
          <w:right w:val="nil"/>
          <w:between w:val="nil"/>
        </w:pBdr>
        <w:spacing w:after="0" w:line="264" w:lineRule="auto"/>
        <w:jc w:val="both"/>
        <w:rPr>
          <w:color w:val="000000"/>
          <w:sz w:val="24"/>
          <w:szCs w:val="24"/>
        </w:rPr>
      </w:pPr>
      <w:r w:rsidRPr="00A5772A">
        <w:rPr>
          <w:color w:val="000000"/>
          <w:sz w:val="24"/>
          <w:szCs w:val="24"/>
        </w:rPr>
        <w:t>u samic cięcie powinno być jak najmniejsze, chyba że samica była ciężarna lub wystąpiły problemy okołozabiegowe;</w:t>
      </w:r>
    </w:p>
    <w:p w14:paraId="650CF55C" w14:textId="791E8B3F" w:rsidR="00C84781" w:rsidRPr="00A5772A" w:rsidRDefault="00C84781" w:rsidP="00C84781">
      <w:pPr>
        <w:numPr>
          <w:ilvl w:val="0"/>
          <w:numId w:val="7"/>
        </w:numPr>
        <w:pBdr>
          <w:top w:val="nil"/>
          <w:left w:val="nil"/>
          <w:bottom w:val="nil"/>
          <w:right w:val="nil"/>
          <w:between w:val="nil"/>
        </w:pBdr>
        <w:spacing w:after="0" w:line="264" w:lineRule="auto"/>
        <w:ind w:left="993"/>
        <w:jc w:val="both"/>
        <w:rPr>
          <w:color w:val="000000"/>
          <w:sz w:val="24"/>
          <w:szCs w:val="24"/>
        </w:rPr>
      </w:pPr>
      <w:r w:rsidRPr="00A5772A">
        <w:rPr>
          <w:color w:val="000000"/>
          <w:sz w:val="24"/>
          <w:szCs w:val="24"/>
        </w:rPr>
        <w:t xml:space="preserve">w przypadku stwierdzenia w trakcie zabiegu istnienia choroby u kota wolno żyjącego, wymagającej dalszej diagnostyki lub leczenia, poinformowania przez lekarza weterynarii osoby wskazanej przez Gminę w celu ustalenia dalszej opieki nad  zwierzęciem; </w:t>
      </w:r>
    </w:p>
    <w:p w14:paraId="3D2DAD67" w14:textId="77777777" w:rsidR="00C84781" w:rsidRPr="00A5772A" w:rsidRDefault="00C84781" w:rsidP="00C84781">
      <w:pPr>
        <w:numPr>
          <w:ilvl w:val="0"/>
          <w:numId w:val="7"/>
        </w:numPr>
        <w:pBdr>
          <w:top w:val="nil"/>
          <w:left w:val="nil"/>
          <w:bottom w:val="nil"/>
          <w:right w:val="nil"/>
          <w:between w:val="nil"/>
        </w:pBdr>
        <w:spacing w:after="0" w:line="264" w:lineRule="auto"/>
        <w:ind w:left="993"/>
        <w:jc w:val="both"/>
        <w:rPr>
          <w:color w:val="000000"/>
          <w:sz w:val="24"/>
          <w:szCs w:val="24"/>
        </w:rPr>
      </w:pPr>
      <w:r w:rsidRPr="00A5772A">
        <w:rPr>
          <w:color w:val="000000"/>
          <w:sz w:val="24"/>
          <w:szCs w:val="24"/>
        </w:rPr>
        <w:t xml:space="preserve">zabezpieczenia zwierzęcia we wszystkie niezbędne leki, w tym podania antybiotyku (o działaniu minimum trzydniowym, zwierzętom utrzymywanym na zewnątrz oraz kotom wolno żyjącym) i leków przeciwbólowych; </w:t>
      </w:r>
    </w:p>
    <w:p w14:paraId="1C62203D" w14:textId="2454777A" w:rsidR="00C84781" w:rsidRPr="00A5772A" w:rsidRDefault="00C84781" w:rsidP="00C84781">
      <w:pPr>
        <w:numPr>
          <w:ilvl w:val="0"/>
          <w:numId w:val="7"/>
        </w:numPr>
        <w:pBdr>
          <w:top w:val="nil"/>
          <w:left w:val="nil"/>
          <w:bottom w:val="nil"/>
          <w:right w:val="nil"/>
          <w:between w:val="nil"/>
        </w:pBdr>
        <w:spacing w:after="0" w:line="264" w:lineRule="auto"/>
        <w:ind w:left="993"/>
        <w:jc w:val="both"/>
        <w:rPr>
          <w:color w:val="000000"/>
          <w:sz w:val="24"/>
          <w:szCs w:val="24"/>
        </w:rPr>
      </w:pPr>
      <w:r w:rsidRPr="00A5772A">
        <w:rPr>
          <w:color w:val="000000"/>
          <w:sz w:val="24"/>
          <w:szCs w:val="24"/>
        </w:rPr>
        <w:t>w przypadku suczek</w:t>
      </w:r>
      <w:r w:rsidR="00333F09" w:rsidRPr="00A5772A">
        <w:rPr>
          <w:color w:val="000000"/>
          <w:sz w:val="24"/>
          <w:szCs w:val="24"/>
        </w:rPr>
        <w:t xml:space="preserve"> i kotek</w:t>
      </w:r>
      <w:r w:rsidRPr="00A5772A">
        <w:rPr>
          <w:color w:val="000000"/>
          <w:sz w:val="24"/>
          <w:szCs w:val="24"/>
        </w:rPr>
        <w:t>, w razie potrzeby, zabezpieczenia w ubranko pooperacyjne, zaś w przypadku kotów wolno żyjących (będących w ogólnym dobrym stanie zdrowia) podania środków przeciwpasożytniczych (np. stronghold albo advocate);</w:t>
      </w:r>
    </w:p>
    <w:p w14:paraId="7B7B7323" w14:textId="77777777" w:rsidR="00C84781" w:rsidRPr="00A5772A" w:rsidRDefault="00C84781" w:rsidP="00C84781">
      <w:pPr>
        <w:numPr>
          <w:ilvl w:val="0"/>
          <w:numId w:val="7"/>
        </w:numPr>
        <w:pBdr>
          <w:top w:val="nil"/>
          <w:left w:val="nil"/>
          <w:bottom w:val="nil"/>
          <w:right w:val="nil"/>
          <w:between w:val="nil"/>
        </w:pBdr>
        <w:spacing w:after="0" w:line="264" w:lineRule="auto"/>
        <w:ind w:left="993"/>
        <w:jc w:val="both"/>
        <w:rPr>
          <w:color w:val="000000"/>
          <w:sz w:val="24"/>
          <w:szCs w:val="24"/>
        </w:rPr>
      </w:pPr>
      <w:r w:rsidRPr="00A5772A">
        <w:rPr>
          <w:color w:val="000000"/>
          <w:sz w:val="24"/>
          <w:szCs w:val="24"/>
        </w:rPr>
        <w:t xml:space="preserve">trwałego oznakowania zwierzęcia najpóźniej w terminie wykonania zabiegu </w:t>
      </w:r>
      <w:r w:rsidRPr="00A5772A">
        <w:rPr>
          <w:sz w:val="24"/>
          <w:szCs w:val="24"/>
        </w:rPr>
        <w:t xml:space="preserve"> </w:t>
      </w:r>
      <w:r w:rsidRPr="00A5772A">
        <w:rPr>
          <w:color w:val="000000"/>
          <w:sz w:val="24"/>
          <w:szCs w:val="24"/>
        </w:rPr>
        <w:t>kastracji:</w:t>
      </w:r>
    </w:p>
    <w:p w14:paraId="672C8E7D" w14:textId="2C8F69C7" w:rsidR="00C84781" w:rsidRPr="00A5772A" w:rsidRDefault="00C84781" w:rsidP="008440C5">
      <w:pPr>
        <w:pStyle w:val="Akapitzlist"/>
        <w:numPr>
          <w:ilvl w:val="0"/>
          <w:numId w:val="16"/>
        </w:numPr>
        <w:pBdr>
          <w:top w:val="nil"/>
          <w:left w:val="nil"/>
          <w:bottom w:val="nil"/>
          <w:right w:val="nil"/>
          <w:between w:val="nil"/>
        </w:pBdr>
        <w:spacing w:after="0" w:line="288" w:lineRule="auto"/>
        <w:jc w:val="both"/>
        <w:rPr>
          <w:color w:val="000000"/>
          <w:sz w:val="24"/>
          <w:szCs w:val="24"/>
        </w:rPr>
      </w:pPr>
      <w:r w:rsidRPr="00A5772A">
        <w:rPr>
          <w:color w:val="000000"/>
          <w:sz w:val="24"/>
          <w:szCs w:val="24"/>
        </w:rPr>
        <w:t>w przypadku kota lub psa będącego pod opieką mieszkańca gminy, zwierzęciu zostanie wszczepiony pod skórę mikroczip (transponder) zgodny z normą ISO 11785 i wykorzystujący technologię HDX lub FDX-B oraz pozwala</w:t>
      </w:r>
      <w:r w:rsidRPr="00A5772A">
        <w:rPr>
          <w:sz w:val="24"/>
          <w:szCs w:val="24"/>
        </w:rPr>
        <w:t>jący</w:t>
      </w:r>
      <w:r w:rsidRPr="00A5772A">
        <w:rPr>
          <w:color w:val="000000"/>
          <w:sz w:val="24"/>
          <w:szCs w:val="24"/>
        </w:rPr>
        <w:t xml:space="preserve"> na odczyt przez czytnik zgodny z normą ISO 11785; </w:t>
      </w:r>
    </w:p>
    <w:p w14:paraId="0A35016B" w14:textId="14D9C43F" w:rsidR="00C84781" w:rsidRPr="00A5772A" w:rsidRDefault="00C84781" w:rsidP="008440C5">
      <w:pPr>
        <w:pStyle w:val="Akapitzlist"/>
        <w:numPr>
          <w:ilvl w:val="0"/>
          <w:numId w:val="16"/>
        </w:numPr>
        <w:pBdr>
          <w:top w:val="nil"/>
          <w:left w:val="nil"/>
          <w:bottom w:val="nil"/>
          <w:right w:val="nil"/>
          <w:between w:val="nil"/>
        </w:pBdr>
        <w:spacing w:after="0" w:line="288" w:lineRule="auto"/>
        <w:jc w:val="both"/>
        <w:rPr>
          <w:color w:val="000000"/>
          <w:sz w:val="24"/>
          <w:szCs w:val="24"/>
        </w:rPr>
      </w:pPr>
      <w:r w:rsidRPr="00A5772A">
        <w:rPr>
          <w:color w:val="000000"/>
          <w:sz w:val="24"/>
          <w:szCs w:val="24"/>
        </w:rPr>
        <w:t>w przypadku kota wolno żyjącego, zwierzę zostanie oznakowane przez nacięcie ucha (podczas trwania narkozy do zabiegu kastracji) w sposób jednolity wybrany przez Gminę (przycięcie musi być widoczne z odległości);</w:t>
      </w:r>
    </w:p>
    <w:p w14:paraId="2E841D9E" w14:textId="014A6D46" w:rsidR="00C84781" w:rsidRPr="00A5772A" w:rsidRDefault="00C84781" w:rsidP="00C84781">
      <w:pPr>
        <w:numPr>
          <w:ilvl w:val="0"/>
          <w:numId w:val="7"/>
        </w:numPr>
        <w:pBdr>
          <w:top w:val="nil"/>
          <w:left w:val="nil"/>
          <w:bottom w:val="nil"/>
          <w:right w:val="nil"/>
          <w:between w:val="nil"/>
        </w:pBdr>
        <w:spacing w:after="0" w:line="288" w:lineRule="auto"/>
        <w:ind w:left="993" w:hanging="283"/>
        <w:jc w:val="both"/>
        <w:rPr>
          <w:color w:val="000000"/>
          <w:sz w:val="24"/>
          <w:szCs w:val="24"/>
        </w:rPr>
      </w:pPr>
      <w:r w:rsidRPr="00A5772A">
        <w:rPr>
          <w:color w:val="000000"/>
          <w:sz w:val="24"/>
          <w:szCs w:val="24"/>
        </w:rPr>
        <w:t>opracowania i przekazywania Gminie comiesięcznego raportu, zawierającego informacje o poddanych zabiegom kastracji:</w:t>
      </w:r>
    </w:p>
    <w:p w14:paraId="0C615240" w14:textId="44B7D1B9" w:rsidR="00C84781" w:rsidRPr="00A5772A" w:rsidRDefault="00C84781" w:rsidP="008440C5">
      <w:pPr>
        <w:pStyle w:val="Akapitzlist"/>
        <w:numPr>
          <w:ilvl w:val="0"/>
          <w:numId w:val="17"/>
        </w:numPr>
        <w:pBdr>
          <w:top w:val="nil"/>
          <w:left w:val="nil"/>
          <w:bottom w:val="nil"/>
          <w:right w:val="nil"/>
          <w:between w:val="nil"/>
        </w:pBdr>
        <w:spacing w:after="0" w:line="264" w:lineRule="auto"/>
        <w:jc w:val="both"/>
        <w:rPr>
          <w:color w:val="000000"/>
          <w:sz w:val="24"/>
          <w:szCs w:val="24"/>
        </w:rPr>
      </w:pPr>
      <w:r w:rsidRPr="00A5772A">
        <w:rPr>
          <w:color w:val="000000"/>
          <w:sz w:val="24"/>
          <w:szCs w:val="24"/>
        </w:rPr>
        <w:t>zwierzętach utrzymywanych przez mieszkańców Gminy, w tym wskazanie gatunku, płci, przybliżonego wieku oraz imienia, a także informację o dacie wykonania zabiegu i oznakowania zwierzęcia wraz z numerem mikroczipa (transpondera),</w:t>
      </w:r>
    </w:p>
    <w:p w14:paraId="1F5FD12A" w14:textId="2F978EB0" w:rsidR="00333F09" w:rsidRPr="0095256B" w:rsidRDefault="00C84781" w:rsidP="0095256B">
      <w:pPr>
        <w:pStyle w:val="Akapitzlist"/>
        <w:numPr>
          <w:ilvl w:val="0"/>
          <w:numId w:val="17"/>
        </w:numPr>
        <w:pBdr>
          <w:top w:val="nil"/>
          <w:left w:val="nil"/>
          <w:bottom w:val="nil"/>
          <w:right w:val="nil"/>
          <w:between w:val="nil"/>
        </w:pBdr>
        <w:spacing w:after="0" w:line="264" w:lineRule="auto"/>
        <w:jc w:val="both"/>
        <w:rPr>
          <w:color w:val="000000"/>
          <w:sz w:val="24"/>
          <w:szCs w:val="24"/>
        </w:rPr>
      </w:pPr>
      <w:r w:rsidRPr="00A5772A">
        <w:rPr>
          <w:color w:val="000000"/>
          <w:sz w:val="24"/>
          <w:szCs w:val="24"/>
        </w:rPr>
        <w:t>kotach wolno żyjących, w tym wskazanie płci, przybliżonego wieku zwierzęcia</w:t>
      </w:r>
      <w:r w:rsidRPr="00A5772A">
        <w:rPr>
          <w:sz w:val="24"/>
          <w:szCs w:val="24"/>
        </w:rPr>
        <w:t xml:space="preserve"> </w:t>
      </w:r>
      <w:r w:rsidR="003D3F46" w:rsidRPr="00A5772A">
        <w:rPr>
          <w:sz w:val="24"/>
          <w:szCs w:val="24"/>
        </w:rPr>
        <w:br/>
      </w:r>
      <w:r w:rsidRPr="00A5772A">
        <w:rPr>
          <w:color w:val="000000"/>
          <w:sz w:val="24"/>
          <w:szCs w:val="24"/>
        </w:rPr>
        <w:t>i przekazania zdjęcia zwierzęcia.</w:t>
      </w:r>
    </w:p>
    <w:p w14:paraId="1BAC14CC" w14:textId="5AF5782D" w:rsidR="00333F09" w:rsidRPr="00A5772A" w:rsidRDefault="00333F09" w:rsidP="00333F09">
      <w:pPr>
        <w:numPr>
          <w:ilvl w:val="0"/>
          <w:numId w:val="10"/>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Gmina zobowiązuje się do niezwłocznego poinformowania Fundacji o </w:t>
      </w:r>
      <w:r w:rsidR="00FC5033" w:rsidRPr="00A5772A">
        <w:rPr>
          <w:color w:val="000000"/>
          <w:sz w:val="24"/>
          <w:szCs w:val="24"/>
        </w:rPr>
        <w:t xml:space="preserve">zawarciu umowy z </w:t>
      </w:r>
      <w:r w:rsidRPr="00A5772A">
        <w:rPr>
          <w:color w:val="000000"/>
          <w:sz w:val="24"/>
          <w:szCs w:val="24"/>
        </w:rPr>
        <w:t>zakład</w:t>
      </w:r>
      <w:r w:rsidR="00FC5033" w:rsidRPr="00A5772A">
        <w:rPr>
          <w:color w:val="000000"/>
          <w:sz w:val="24"/>
          <w:szCs w:val="24"/>
        </w:rPr>
        <w:t>em</w:t>
      </w:r>
      <w:r w:rsidRPr="00A5772A">
        <w:rPr>
          <w:color w:val="000000"/>
          <w:sz w:val="24"/>
          <w:szCs w:val="24"/>
        </w:rPr>
        <w:t xml:space="preserve"> le</w:t>
      </w:r>
      <w:r w:rsidRPr="00A5772A">
        <w:rPr>
          <w:sz w:val="24"/>
          <w:szCs w:val="24"/>
        </w:rPr>
        <w:t>cznicz</w:t>
      </w:r>
      <w:r w:rsidR="00FC5033" w:rsidRPr="00A5772A">
        <w:rPr>
          <w:sz w:val="24"/>
          <w:szCs w:val="24"/>
        </w:rPr>
        <w:t>ym</w:t>
      </w:r>
      <w:r w:rsidRPr="00A5772A">
        <w:rPr>
          <w:sz w:val="24"/>
          <w:szCs w:val="24"/>
        </w:rPr>
        <w:t xml:space="preserve"> dla zwierząt</w:t>
      </w:r>
      <w:r w:rsidR="00FC5033" w:rsidRPr="00A5772A">
        <w:rPr>
          <w:sz w:val="24"/>
          <w:szCs w:val="24"/>
        </w:rPr>
        <w:t>,</w:t>
      </w:r>
      <w:r w:rsidR="007A798A" w:rsidRPr="00A5772A">
        <w:rPr>
          <w:sz w:val="24"/>
          <w:szCs w:val="24"/>
        </w:rPr>
        <w:t xml:space="preserve"> </w:t>
      </w:r>
      <w:r w:rsidR="00FC5033" w:rsidRPr="00A5772A">
        <w:rPr>
          <w:sz w:val="24"/>
          <w:szCs w:val="24"/>
        </w:rPr>
        <w:t>na którego wybór Fundacja wyraziła zgodę</w:t>
      </w:r>
      <w:r w:rsidR="007A798A" w:rsidRPr="00A5772A">
        <w:rPr>
          <w:color w:val="000000"/>
          <w:sz w:val="24"/>
          <w:szCs w:val="24"/>
        </w:rPr>
        <w:t>, a także do przekazania Fundacji</w:t>
      </w:r>
      <w:r w:rsidRPr="00A5772A">
        <w:rPr>
          <w:color w:val="000000"/>
          <w:sz w:val="24"/>
          <w:szCs w:val="24"/>
        </w:rPr>
        <w:t xml:space="preserve"> jej treści</w:t>
      </w:r>
      <w:r w:rsidR="007A798A" w:rsidRPr="00A5772A">
        <w:rPr>
          <w:color w:val="000000"/>
          <w:sz w:val="24"/>
          <w:szCs w:val="24"/>
        </w:rPr>
        <w:t>. Przekazanie umow</w:t>
      </w:r>
      <w:r w:rsidR="002E6E85" w:rsidRPr="00A5772A">
        <w:rPr>
          <w:color w:val="000000"/>
          <w:sz w:val="24"/>
          <w:szCs w:val="24"/>
        </w:rPr>
        <w:t>y</w:t>
      </w:r>
      <w:r w:rsidR="007A798A" w:rsidRPr="00A5772A">
        <w:rPr>
          <w:color w:val="000000"/>
          <w:sz w:val="24"/>
          <w:szCs w:val="24"/>
        </w:rPr>
        <w:t>, o której mowa w zdaniu poprzedzającym, następuje w celu umożliwienia Fundacji weryfikacji prawidłowej realizacji niniejszego Porozumieni</w:t>
      </w:r>
      <w:r w:rsidR="002E6E85" w:rsidRPr="00A5772A">
        <w:rPr>
          <w:color w:val="000000"/>
          <w:sz w:val="24"/>
          <w:szCs w:val="24"/>
        </w:rPr>
        <w:t>a</w:t>
      </w:r>
      <w:r w:rsidR="007A798A" w:rsidRPr="00A5772A">
        <w:rPr>
          <w:color w:val="000000"/>
          <w:sz w:val="24"/>
          <w:szCs w:val="24"/>
        </w:rPr>
        <w:t xml:space="preserve"> oraz właściwego wydatkowania środków finansowych przekazanych w formie darowizny, zgodnie z Umową darowizny zawartą pomiędzy Stronami, o której mowa w § 1 ust. 3 Porozumienia.</w:t>
      </w:r>
      <w:r w:rsidRPr="00A5772A">
        <w:rPr>
          <w:color w:val="000000"/>
          <w:sz w:val="24"/>
          <w:szCs w:val="24"/>
        </w:rPr>
        <w:t xml:space="preserve"> </w:t>
      </w:r>
    </w:p>
    <w:p w14:paraId="3EE81DE6" w14:textId="674D4759" w:rsidR="00C84781" w:rsidRPr="00A5772A" w:rsidRDefault="00C84781" w:rsidP="00C84781">
      <w:pPr>
        <w:numPr>
          <w:ilvl w:val="0"/>
          <w:numId w:val="10"/>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W przypadku niewywiązania się przez zakład </w:t>
      </w:r>
      <w:r w:rsidRPr="00A5772A">
        <w:rPr>
          <w:sz w:val="24"/>
          <w:szCs w:val="24"/>
        </w:rPr>
        <w:t>leczniczy dla zwierząt</w:t>
      </w:r>
      <w:r w:rsidRPr="00A5772A">
        <w:rPr>
          <w:color w:val="000000"/>
          <w:sz w:val="24"/>
          <w:szCs w:val="24"/>
        </w:rPr>
        <w:t xml:space="preserve"> z umowy, o której mowa w ust. 1, Gmina podejmie działania w celu rozwiązania tej umowy oraz wskaże inn</w:t>
      </w:r>
      <w:r w:rsidR="00333F09" w:rsidRPr="00A5772A">
        <w:rPr>
          <w:sz w:val="24"/>
          <w:szCs w:val="24"/>
        </w:rPr>
        <w:t>y zakład</w:t>
      </w:r>
      <w:r w:rsidRPr="00A5772A">
        <w:rPr>
          <w:sz w:val="24"/>
          <w:szCs w:val="24"/>
        </w:rPr>
        <w:t xml:space="preserve"> lecznic</w:t>
      </w:r>
      <w:r w:rsidR="00333F09" w:rsidRPr="00A5772A">
        <w:rPr>
          <w:sz w:val="24"/>
          <w:szCs w:val="24"/>
        </w:rPr>
        <w:t>zy dla zwierząt</w:t>
      </w:r>
      <w:r w:rsidRPr="00A5772A">
        <w:rPr>
          <w:color w:val="000000"/>
          <w:sz w:val="24"/>
          <w:szCs w:val="24"/>
        </w:rPr>
        <w:t>, któr</w:t>
      </w:r>
      <w:r w:rsidR="00333F09" w:rsidRPr="00A5772A">
        <w:rPr>
          <w:sz w:val="24"/>
          <w:szCs w:val="24"/>
        </w:rPr>
        <w:t>y</w:t>
      </w:r>
      <w:r w:rsidRPr="00A5772A">
        <w:rPr>
          <w:color w:val="000000"/>
          <w:sz w:val="24"/>
          <w:szCs w:val="24"/>
        </w:rPr>
        <w:t xml:space="preserve"> będzie zdoln</w:t>
      </w:r>
      <w:r w:rsidR="00333F09" w:rsidRPr="00A5772A">
        <w:rPr>
          <w:sz w:val="24"/>
          <w:szCs w:val="24"/>
        </w:rPr>
        <w:t>y</w:t>
      </w:r>
      <w:r w:rsidRPr="00A5772A">
        <w:rPr>
          <w:color w:val="000000"/>
          <w:sz w:val="24"/>
          <w:szCs w:val="24"/>
        </w:rPr>
        <w:t xml:space="preserve"> do wykonania zadań określonych w § 2 ust. 1. niniejszego porozumienia. Do procedury zawarcia tej umowy stosuje się odpowiednio ust. 2</w:t>
      </w:r>
      <w:r w:rsidR="007A780C" w:rsidRPr="00A5772A">
        <w:rPr>
          <w:color w:val="000000"/>
          <w:sz w:val="24"/>
          <w:szCs w:val="24"/>
        </w:rPr>
        <w:t xml:space="preserve"> </w:t>
      </w:r>
      <w:r w:rsidR="00333F09" w:rsidRPr="00A5772A">
        <w:rPr>
          <w:color w:val="000000"/>
          <w:sz w:val="24"/>
          <w:szCs w:val="24"/>
        </w:rPr>
        <w:t>-</w:t>
      </w:r>
      <w:r w:rsidR="007A780C" w:rsidRPr="00A5772A">
        <w:rPr>
          <w:color w:val="000000"/>
          <w:sz w:val="24"/>
          <w:szCs w:val="24"/>
        </w:rPr>
        <w:t xml:space="preserve"> </w:t>
      </w:r>
      <w:r w:rsidR="00333F09" w:rsidRPr="00A5772A">
        <w:rPr>
          <w:color w:val="000000"/>
          <w:sz w:val="24"/>
          <w:szCs w:val="24"/>
        </w:rPr>
        <w:t>4</w:t>
      </w:r>
      <w:r w:rsidRPr="00A5772A">
        <w:rPr>
          <w:color w:val="000000"/>
          <w:sz w:val="24"/>
          <w:szCs w:val="24"/>
        </w:rPr>
        <w:t xml:space="preserve"> niniejszego paragrafu. </w:t>
      </w:r>
    </w:p>
    <w:p w14:paraId="69CFC363" w14:textId="757C857C" w:rsidR="00C84781" w:rsidRPr="00A5772A" w:rsidRDefault="00C84781" w:rsidP="00C84781">
      <w:pPr>
        <w:numPr>
          <w:ilvl w:val="0"/>
          <w:numId w:val="10"/>
        </w:numPr>
        <w:pBdr>
          <w:top w:val="nil"/>
          <w:left w:val="nil"/>
          <w:bottom w:val="nil"/>
          <w:right w:val="nil"/>
          <w:between w:val="nil"/>
        </w:pBdr>
        <w:spacing w:after="0" w:line="264" w:lineRule="auto"/>
        <w:jc w:val="both"/>
        <w:rPr>
          <w:color w:val="000000"/>
          <w:sz w:val="24"/>
          <w:szCs w:val="24"/>
        </w:rPr>
      </w:pPr>
      <w:r w:rsidRPr="00A5772A">
        <w:rPr>
          <w:color w:val="000000"/>
          <w:sz w:val="24"/>
          <w:szCs w:val="24"/>
        </w:rPr>
        <w:t>Postanowienia dotyczące treści umowy z zakładem l</w:t>
      </w:r>
      <w:r w:rsidRPr="00A5772A">
        <w:rPr>
          <w:sz w:val="24"/>
          <w:szCs w:val="24"/>
        </w:rPr>
        <w:t>eczniczym dla zwierząt</w:t>
      </w:r>
      <w:r w:rsidRPr="00A5772A">
        <w:rPr>
          <w:color w:val="000000"/>
          <w:sz w:val="24"/>
          <w:szCs w:val="24"/>
        </w:rPr>
        <w:t xml:space="preserve"> zawarte w ust. </w:t>
      </w:r>
      <w:r w:rsidR="00333F09" w:rsidRPr="00A5772A">
        <w:rPr>
          <w:color w:val="000000"/>
          <w:sz w:val="24"/>
          <w:szCs w:val="24"/>
        </w:rPr>
        <w:t>5</w:t>
      </w:r>
      <w:r w:rsidRPr="00A5772A">
        <w:rPr>
          <w:color w:val="000000"/>
          <w:sz w:val="24"/>
          <w:szCs w:val="24"/>
        </w:rPr>
        <w:t xml:space="preserve"> niniejszego paragrafu Gmina zobowiązuje się wprowadzić do umowy zawartej </w:t>
      </w:r>
      <w:r w:rsidR="003D3F46" w:rsidRPr="00A5772A">
        <w:rPr>
          <w:color w:val="000000"/>
          <w:sz w:val="24"/>
          <w:szCs w:val="24"/>
        </w:rPr>
        <w:br/>
      </w:r>
      <w:r w:rsidRPr="00A5772A">
        <w:rPr>
          <w:color w:val="000000"/>
          <w:sz w:val="24"/>
          <w:szCs w:val="24"/>
        </w:rPr>
        <w:t xml:space="preserve">z zakładem </w:t>
      </w:r>
      <w:r w:rsidR="00333F09" w:rsidRPr="00A5772A">
        <w:rPr>
          <w:color w:val="000000"/>
          <w:sz w:val="24"/>
          <w:szCs w:val="24"/>
        </w:rPr>
        <w:t>leczniczym dla zwierząt</w:t>
      </w:r>
      <w:r w:rsidRPr="00A5772A">
        <w:rPr>
          <w:color w:val="000000"/>
          <w:sz w:val="24"/>
          <w:szCs w:val="24"/>
        </w:rPr>
        <w:t xml:space="preserve"> w przypadku jego zmiany na podstawie ust. </w:t>
      </w:r>
      <w:r w:rsidR="00333F09" w:rsidRPr="00A5772A">
        <w:rPr>
          <w:color w:val="000000"/>
          <w:sz w:val="24"/>
          <w:szCs w:val="24"/>
        </w:rPr>
        <w:t>7</w:t>
      </w:r>
      <w:r w:rsidRPr="00A5772A">
        <w:rPr>
          <w:color w:val="000000"/>
          <w:sz w:val="24"/>
          <w:szCs w:val="24"/>
        </w:rPr>
        <w:t xml:space="preserve">. </w:t>
      </w:r>
    </w:p>
    <w:p w14:paraId="07F55B9E" w14:textId="7D375623" w:rsidR="00333F09" w:rsidRPr="00A5772A" w:rsidRDefault="00C84781" w:rsidP="006E3A34">
      <w:pPr>
        <w:numPr>
          <w:ilvl w:val="0"/>
          <w:numId w:val="10"/>
        </w:numPr>
        <w:pBdr>
          <w:top w:val="nil"/>
          <w:left w:val="nil"/>
          <w:bottom w:val="nil"/>
          <w:right w:val="nil"/>
          <w:between w:val="nil"/>
        </w:pBdr>
        <w:spacing w:line="264" w:lineRule="auto"/>
        <w:jc w:val="both"/>
        <w:rPr>
          <w:color w:val="000000"/>
          <w:sz w:val="24"/>
          <w:szCs w:val="24"/>
        </w:rPr>
      </w:pPr>
      <w:r w:rsidRPr="00A5772A">
        <w:rPr>
          <w:color w:val="000000"/>
          <w:sz w:val="24"/>
          <w:szCs w:val="24"/>
        </w:rPr>
        <w:t>W umowie, o której mowa w ust. 1</w:t>
      </w:r>
      <w:r w:rsidR="00F874E3" w:rsidRPr="00A5772A">
        <w:rPr>
          <w:color w:val="000000"/>
          <w:sz w:val="24"/>
          <w:szCs w:val="24"/>
        </w:rPr>
        <w:t>,</w:t>
      </w:r>
      <w:r w:rsidRPr="00A5772A">
        <w:rPr>
          <w:color w:val="000000"/>
          <w:sz w:val="24"/>
          <w:szCs w:val="24"/>
        </w:rPr>
        <w:t xml:space="preserve"> Gmina zobowiązuje się zawrzeć postanowienia </w:t>
      </w:r>
      <w:r w:rsidR="003D3F46" w:rsidRPr="00A5772A">
        <w:rPr>
          <w:color w:val="000000"/>
          <w:sz w:val="24"/>
          <w:szCs w:val="24"/>
        </w:rPr>
        <w:br/>
      </w:r>
      <w:r w:rsidRPr="00A5772A">
        <w:rPr>
          <w:color w:val="000000"/>
          <w:sz w:val="24"/>
          <w:szCs w:val="24"/>
        </w:rPr>
        <w:t xml:space="preserve">i informacje umożliwiające wykonanie niniejszego </w:t>
      </w:r>
      <w:r w:rsidR="003B7C92" w:rsidRPr="00A5772A">
        <w:rPr>
          <w:color w:val="000000"/>
          <w:sz w:val="24"/>
          <w:szCs w:val="24"/>
        </w:rPr>
        <w:t>P</w:t>
      </w:r>
      <w:r w:rsidRPr="00A5772A">
        <w:rPr>
          <w:color w:val="000000"/>
          <w:sz w:val="24"/>
          <w:szCs w:val="24"/>
        </w:rPr>
        <w:t>orozumienia, w tym umożliwiające przekazanie Fundacji treści tej umowy oraz wszelkich innych danych</w:t>
      </w:r>
      <w:r w:rsidR="00333F09" w:rsidRPr="00A5772A">
        <w:rPr>
          <w:color w:val="000000"/>
          <w:sz w:val="24"/>
          <w:szCs w:val="24"/>
        </w:rPr>
        <w:t>,</w:t>
      </w:r>
      <w:r w:rsidRPr="00A5772A">
        <w:rPr>
          <w:color w:val="000000"/>
          <w:sz w:val="24"/>
          <w:szCs w:val="24"/>
        </w:rPr>
        <w:t xml:space="preserve"> o których mowa w </w:t>
      </w:r>
      <w:r w:rsidR="003B7C92" w:rsidRPr="00A5772A">
        <w:rPr>
          <w:color w:val="000000"/>
          <w:sz w:val="24"/>
          <w:szCs w:val="24"/>
        </w:rPr>
        <w:t>P</w:t>
      </w:r>
      <w:r w:rsidRPr="00A5772A">
        <w:rPr>
          <w:color w:val="000000"/>
          <w:sz w:val="24"/>
          <w:szCs w:val="24"/>
        </w:rPr>
        <w:t xml:space="preserve">orozumieniu. </w:t>
      </w:r>
    </w:p>
    <w:p w14:paraId="0A2D9ABF" w14:textId="77777777" w:rsidR="00C84781" w:rsidRPr="00A5772A" w:rsidRDefault="00C84781" w:rsidP="00C84781">
      <w:pPr>
        <w:spacing w:line="264" w:lineRule="auto"/>
        <w:jc w:val="center"/>
        <w:rPr>
          <w:b/>
          <w:sz w:val="24"/>
          <w:szCs w:val="24"/>
        </w:rPr>
      </w:pPr>
      <w:r w:rsidRPr="00A5772A">
        <w:rPr>
          <w:b/>
          <w:sz w:val="24"/>
          <w:szCs w:val="24"/>
        </w:rPr>
        <w:t>§ 5</w:t>
      </w:r>
    </w:p>
    <w:p w14:paraId="12963954" w14:textId="71A78FF6" w:rsidR="00C84781" w:rsidRPr="00A5772A" w:rsidRDefault="00C84781" w:rsidP="00C84781">
      <w:pPr>
        <w:numPr>
          <w:ilvl w:val="0"/>
          <w:numId w:val="1"/>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W zakresie realizacji zabiegów kastracji kotów wolno żyjących (samic i samców), Gmina zobowiązuje się do zapewnienia opieki pooperacyjnej nad kotami wolno żyjącymi w zakładzie leczniczym dla zwierząt według zaleceń lekarza weterynarii wykonującego zabieg, z założeniem, że po zabiegu każde zwierzę (kocur, jak i kotka) powinno być przetrzymane co najmniej jedną dobę. W przypadku kotek najczęściej będzie potrzeba przetrzymania przez dłuższy okres – do pięciu/siedmiu dób, w zależności od stanu po operacji, samopoczucia zwierzęcia i rodzaju cięcia i zastosowanego szycia. </w:t>
      </w:r>
    </w:p>
    <w:p w14:paraId="2FBFF399" w14:textId="1C1E03F7" w:rsidR="00333F09" w:rsidRPr="00A5772A" w:rsidRDefault="00333F09" w:rsidP="00C84781">
      <w:pPr>
        <w:numPr>
          <w:ilvl w:val="0"/>
          <w:numId w:val="1"/>
        </w:numPr>
        <w:pBdr>
          <w:top w:val="nil"/>
          <w:left w:val="nil"/>
          <w:bottom w:val="nil"/>
          <w:right w:val="nil"/>
          <w:between w:val="nil"/>
        </w:pBdr>
        <w:spacing w:after="0" w:line="264" w:lineRule="auto"/>
        <w:jc w:val="both"/>
        <w:rPr>
          <w:color w:val="000000"/>
          <w:sz w:val="24"/>
          <w:szCs w:val="24"/>
        </w:rPr>
      </w:pPr>
      <w:r w:rsidRPr="00A5772A">
        <w:rPr>
          <w:color w:val="000000"/>
          <w:sz w:val="24"/>
          <w:szCs w:val="24"/>
        </w:rPr>
        <w:t>W przypadku obiektywnej niemożliwości wywiązania się ze zobowiązania, o którym mowa w ust. 1, Fundacja – po poinformowaniu przez Gminę w formie dokumentowej – dopuszcza możliwość zapewnienia opieki pooperacyjnej nad kotami wolno żyjącymi przez podmiot inny niż zakład leczniczy dla zwierząt. Podmiot ten powinien zobowiązać się do względem Gminy do zapewnienia kotom wolno żyjącym właściwej opieki, zgodnie z zaleceniami lekarza weterynarii wykonującego zabieg.</w:t>
      </w:r>
    </w:p>
    <w:p w14:paraId="5461B221" w14:textId="6C0E5FA3" w:rsidR="00333F09" w:rsidRPr="00A5772A" w:rsidRDefault="00333F09" w:rsidP="00C84781">
      <w:pPr>
        <w:numPr>
          <w:ilvl w:val="0"/>
          <w:numId w:val="1"/>
        </w:numPr>
        <w:pBdr>
          <w:top w:val="nil"/>
          <w:left w:val="nil"/>
          <w:bottom w:val="nil"/>
          <w:right w:val="nil"/>
          <w:between w:val="nil"/>
        </w:pBdr>
        <w:spacing w:after="0" w:line="264" w:lineRule="auto"/>
        <w:jc w:val="both"/>
        <w:rPr>
          <w:color w:val="000000"/>
          <w:sz w:val="24"/>
          <w:szCs w:val="24"/>
        </w:rPr>
      </w:pPr>
      <w:r w:rsidRPr="00A5772A">
        <w:rPr>
          <w:color w:val="000000"/>
          <w:sz w:val="24"/>
          <w:szCs w:val="24"/>
        </w:rPr>
        <w:t>W informacji przekazywanej Fundacji, o której mowa w ust. 2 Gmina powinna wskazać konkretny podmiot zobowiązany do zapewnienia opieki pooperacyjnej nad kotami wolno żyjącymi, jak również powód, dla którego brak było możliwości wywiązania się ze zobowiązania, o którym mowa w ust. 1.</w:t>
      </w:r>
    </w:p>
    <w:p w14:paraId="76E92DB4" w14:textId="3CFB7F7A" w:rsidR="00C84781" w:rsidRPr="00A5772A" w:rsidRDefault="00C84781" w:rsidP="00C84781">
      <w:pPr>
        <w:numPr>
          <w:ilvl w:val="0"/>
          <w:numId w:val="1"/>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W zakresie realizacji zabiegów kastracji i znakowania kotów wolno żyjących (samic i samców), Gmina zobowiązuje się do zapewnienia podmiotu zobowiązanego do wyłapania i transportu zwierząt do zakładu leczniczego, o którym mowa w § 4 ust. 1 niniejszego porozumienia. Gmina zobowiązuje się również do zapewnienia podmiotu, który odbierze zwierzęta po zabiegu, w terminie </w:t>
      </w:r>
      <w:r w:rsidR="00333F09" w:rsidRPr="00A5772A">
        <w:rPr>
          <w:color w:val="000000"/>
          <w:sz w:val="24"/>
          <w:szCs w:val="24"/>
        </w:rPr>
        <w:t>ustalonym przez lekarza weterynarii wykonującego zabieg z zakładu leczniczego dla zwierząt, o którym mowa w ust. 1 albo od podmiotu, wskazanego zgodnie z ust. 2</w:t>
      </w:r>
      <w:r w:rsidRPr="00A5772A">
        <w:rPr>
          <w:color w:val="000000"/>
          <w:sz w:val="24"/>
          <w:szCs w:val="24"/>
        </w:rPr>
        <w:t>.</w:t>
      </w:r>
    </w:p>
    <w:p w14:paraId="2821F7E0" w14:textId="0E60AE77" w:rsidR="00C84781" w:rsidRPr="00A5772A" w:rsidRDefault="00C84781" w:rsidP="00C84781">
      <w:pPr>
        <w:numPr>
          <w:ilvl w:val="0"/>
          <w:numId w:val="1"/>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Nieoswojone koty wolno żyjące po zakończeniu rekonwalescencji zgodnie </w:t>
      </w:r>
      <w:r w:rsidR="003D3F46" w:rsidRPr="00A5772A">
        <w:rPr>
          <w:color w:val="000000"/>
          <w:sz w:val="24"/>
          <w:szCs w:val="24"/>
        </w:rPr>
        <w:br/>
      </w:r>
      <w:r w:rsidRPr="00A5772A">
        <w:rPr>
          <w:color w:val="000000"/>
          <w:sz w:val="24"/>
          <w:szCs w:val="24"/>
        </w:rPr>
        <w:t>z brzmieniem ust. 1</w:t>
      </w:r>
      <w:r w:rsidR="00333F09" w:rsidRPr="00A5772A">
        <w:rPr>
          <w:color w:val="000000"/>
          <w:sz w:val="24"/>
          <w:szCs w:val="24"/>
        </w:rPr>
        <w:t xml:space="preserve"> albo ust. 2</w:t>
      </w:r>
      <w:r w:rsidRPr="00A5772A">
        <w:rPr>
          <w:color w:val="000000"/>
          <w:sz w:val="24"/>
          <w:szCs w:val="24"/>
        </w:rPr>
        <w:t xml:space="preserve"> zostaną wypuszczone przez podmiot, o którym mowa w ust. </w:t>
      </w:r>
      <w:r w:rsidR="00333F09" w:rsidRPr="00A5772A">
        <w:rPr>
          <w:color w:val="000000"/>
          <w:sz w:val="24"/>
          <w:szCs w:val="24"/>
        </w:rPr>
        <w:t>4</w:t>
      </w:r>
      <w:r w:rsidRPr="00A5772A">
        <w:rPr>
          <w:color w:val="000000"/>
          <w:sz w:val="24"/>
          <w:szCs w:val="24"/>
        </w:rPr>
        <w:t xml:space="preserve"> w miejscu ich dotychczasowego bytowania, chyba, że ich stan zdrowia będzie wymagał leczenia i dalszej opieki.</w:t>
      </w:r>
    </w:p>
    <w:p w14:paraId="3F9A24C9" w14:textId="7EC05F45" w:rsidR="00772EE4" w:rsidRPr="00A5772A" w:rsidRDefault="00C84781" w:rsidP="00502560">
      <w:pPr>
        <w:numPr>
          <w:ilvl w:val="0"/>
          <w:numId w:val="1"/>
        </w:numPr>
        <w:pBdr>
          <w:top w:val="nil"/>
          <w:left w:val="nil"/>
          <w:bottom w:val="nil"/>
          <w:right w:val="nil"/>
          <w:between w:val="nil"/>
        </w:pBdr>
        <w:spacing w:line="264" w:lineRule="auto"/>
        <w:jc w:val="both"/>
        <w:rPr>
          <w:color w:val="000000"/>
          <w:sz w:val="24"/>
          <w:szCs w:val="24"/>
        </w:rPr>
      </w:pPr>
      <w:r w:rsidRPr="00A5772A">
        <w:rPr>
          <w:color w:val="000000"/>
          <w:sz w:val="24"/>
          <w:szCs w:val="24"/>
        </w:rPr>
        <w:t xml:space="preserve">Jeżeli okaże się, że kotka/kot wolno żyjąca/y jest oswojona/y i wykazuje chęć życia </w:t>
      </w:r>
      <w:r w:rsidR="003D3F46" w:rsidRPr="00A5772A">
        <w:rPr>
          <w:color w:val="000000"/>
          <w:sz w:val="24"/>
          <w:szCs w:val="24"/>
        </w:rPr>
        <w:br/>
      </w:r>
      <w:r w:rsidRPr="00A5772A">
        <w:rPr>
          <w:color w:val="000000"/>
          <w:sz w:val="24"/>
          <w:szCs w:val="24"/>
        </w:rPr>
        <w:t>z człowiekiem, Gmina zapewni poszukiwanie dla takiego zwierzęcia opiekuna, w celu zapewnienia stałego domu (adopcja).</w:t>
      </w:r>
    </w:p>
    <w:p w14:paraId="3B27FCB1" w14:textId="5E961B17" w:rsidR="00C84781" w:rsidRPr="00A5772A" w:rsidRDefault="00C84781" w:rsidP="00C84781">
      <w:pPr>
        <w:spacing w:line="264" w:lineRule="auto"/>
        <w:ind w:left="360"/>
        <w:jc w:val="center"/>
        <w:rPr>
          <w:b/>
          <w:sz w:val="24"/>
          <w:szCs w:val="24"/>
        </w:rPr>
      </w:pPr>
      <w:r w:rsidRPr="00A5772A">
        <w:rPr>
          <w:b/>
          <w:sz w:val="24"/>
          <w:szCs w:val="24"/>
        </w:rPr>
        <w:t>§ 6</w:t>
      </w:r>
    </w:p>
    <w:p w14:paraId="346B0601" w14:textId="6579D034" w:rsidR="00333F09" w:rsidRPr="00A5772A" w:rsidRDefault="00C84781" w:rsidP="00333F09">
      <w:pPr>
        <w:pStyle w:val="Akapitzlist"/>
        <w:numPr>
          <w:ilvl w:val="0"/>
          <w:numId w:val="18"/>
        </w:numPr>
        <w:spacing w:line="264" w:lineRule="auto"/>
        <w:jc w:val="both"/>
        <w:rPr>
          <w:sz w:val="24"/>
          <w:szCs w:val="24"/>
        </w:rPr>
      </w:pPr>
      <w:r w:rsidRPr="00A5772A">
        <w:rPr>
          <w:sz w:val="24"/>
          <w:szCs w:val="24"/>
        </w:rPr>
        <w:t xml:space="preserve">Gmina zobowiązuje się do wpisania każdego zwierzęcia oznakowanego mikroczipem (transponderem) do Międzynarodowej Bazy Danych </w:t>
      </w:r>
      <w:r w:rsidRPr="00A5772A">
        <w:rPr>
          <w:i/>
          <w:sz w:val="24"/>
          <w:szCs w:val="24"/>
        </w:rPr>
        <w:t>SAFE ANIMAL</w:t>
      </w:r>
      <w:r w:rsidRPr="00A5772A">
        <w:rPr>
          <w:sz w:val="24"/>
          <w:szCs w:val="24"/>
        </w:rPr>
        <w:t xml:space="preserve"> (</w:t>
      </w:r>
      <w:hyperlink r:id="rId8">
        <w:r w:rsidRPr="00A5772A">
          <w:rPr>
            <w:color w:val="0563C1"/>
            <w:sz w:val="24"/>
            <w:szCs w:val="24"/>
            <w:u w:val="single"/>
          </w:rPr>
          <w:t>https://www.safe-animal.eu/</w:t>
        </w:r>
      </w:hyperlink>
      <w:r w:rsidR="00333F09" w:rsidRPr="00A5772A">
        <w:rPr>
          <w:sz w:val="24"/>
          <w:szCs w:val="24"/>
        </w:rPr>
        <w:t xml:space="preserve">) </w:t>
      </w:r>
      <w:r w:rsidR="00333F09" w:rsidRPr="00A5772A">
        <w:rPr>
          <w:color w:val="000000"/>
          <w:sz w:val="24"/>
          <w:szCs w:val="24"/>
        </w:rPr>
        <w:t xml:space="preserve">bądź innej ogólnopolskiej lub międzynarodowej bazy zwierząt oznakowanych działającej na terenie Polski i zarejestrowanej w </w:t>
      </w:r>
      <w:proofErr w:type="spellStart"/>
      <w:r w:rsidR="00333F09" w:rsidRPr="00A5772A">
        <w:rPr>
          <w:color w:val="000000"/>
          <w:sz w:val="24"/>
          <w:szCs w:val="24"/>
        </w:rPr>
        <w:t>Europetnet</w:t>
      </w:r>
      <w:proofErr w:type="spellEnd"/>
      <w:r w:rsidR="00A946C2">
        <w:rPr>
          <w:color w:val="000000"/>
          <w:sz w:val="24"/>
          <w:szCs w:val="24"/>
        </w:rPr>
        <w:t>.</w:t>
      </w:r>
      <w:r w:rsidRPr="00A5772A">
        <w:rPr>
          <w:sz w:val="24"/>
          <w:szCs w:val="24"/>
        </w:rPr>
        <w:t xml:space="preserve"> </w:t>
      </w:r>
    </w:p>
    <w:p w14:paraId="34726D38" w14:textId="45593601" w:rsidR="00333F09" w:rsidRPr="00A5772A" w:rsidRDefault="00333F09" w:rsidP="00333F09">
      <w:pPr>
        <w:pStyle w:val="Akapitzlist"/>
        <w:numPr>
          <w:ilvl w:val="0"/>
          <w:numId w:val="18"/>
        </w:numPr>
        <w:spacing w:line="264" w:lineRule="auto"/>
        <w:jc w:val="both"/>
        <w:rPr>
          <w:sz w:val="24"/>
          <w:szCs w:val="24"/>
        </w:rPr>
      </w:pPr>
      <w:r w:rsidRPr="00A5772A">
        <w:rPr>
          <w:sz w:val="24"/>
          <w:szCs w:val="24"/>
        </w:rPr>
        <w:t>Rejestracja zwierzęcia realizowana jest</w:t>
      </w:r>
      <w:r w:rsidR="00C84781" w:rsidRPr="00A5772A">
        <w:rPr>
          <w:sz w:val="24"/>
          <w:szCs w:val="24"/>
        </w:rPr>
        <w:t xml:space="preserve"> przez lekarza weterynarii albo przez </w:t>
      </w:r>
      <w:r w:rsidRPr="00A5772A">
        <w:rPr>
          <w:sz w:val="24"/>
          <w:szCs w:val="24"/>
        </w:rPr>
        <w:t>Urząd Gminy.</w:t>
      </w:r>
    </w:p>
    <w:p w14:paraId="5D89BB52" w14:textId="3A707AC1" w:rsidR="00333F09" w:rsidRPr="00A5772A" w:rsidRDefault="00333F09" w:rsidP="00772EE4">
      <w:pPr>
        <w:pStyle w:val="Akapitzlist"/>
        <w:numPr>
          <w:ilvl w:val="0"/>
          <w:numId w:val="18"/>
        </w:numPr>
        <w:spacing w:line="264" w:lineRule="auto"/>
        <w:jc w:val="both"/>
        <w:rPr>
          <w:sz w:val="24"/>
          <w:szCs w:val="24"/>
        </w:rPr>
      </w:pPr>
      <w:r w:rsidRPr="00A5772A">
        <w:rPr>
          <w:sz w:val="24"/>
          <w:szCs w:val="24"/>
        </w:rPr>
        <w:t>D</w:t>
      </w:r>
      <w:r w:rsidR="00C84781" w:rsidRPr="00A5772A">
        <w:rPr>
          <w:sz w:val="24"/>
          <w:szCs w:val="24"/>
        </w:rPr>
        <w:t>anymi opiekuna niezastrzeżonymi w bazie</w:t>
      </w:r>
      <w:r w:rsidRPr="00A5772A">
        <w:rPr>
          <w:sz w:val="24"/>
          <w:szCs w:val="24"/>
        </w:rPr>
        <w:t>, o której mowa w ust. 1</w:t>
      </w:r>
      <w:r w:rsidR="00C84781" w:rsidRPr="00A5772A">
        <w:rPr>
          <w:sz w:val="24"/>
          <w:szCs w:val="24"/>
        </w:rPr>
        <w:t xml:space="preserve"> będzie co najmniej </w:t>
      </w:r>
      <w:r w:rsidRPr="00A5772A">
        <w:rPr>
          <w:sz w:val="24"/>
          <w:szCs w:val="24"/>
        </w:rPr>
        <w:t xml:space="preserve">numer </w:t>
      </w:r>
      <w:r w:rsidR="00C84781" w:rsidRPr="00A5772A">
        <w:rPr>
          <w:sz w:val="24"/>
          <w:szCs w:val="24"/>
        </w:rPr>
        <w:t>telefon</w:t>
      </w:r>
      <w:r w:rsidRPr="00A5772A">
        <w:rPr>
          <w:sz w:val="24"/>
          <w:szCs w:val="24"/>
        </w:rPr>
        <w:t>u</w:t>
      </w:r>
      <w:r w:rsidR="00C84781" w:rsidRPr="00A5772A">
        <w:rPr>
          <w:sz w:val="24"/>
          <w:szCs w:val="24"/>
        </w:rPr>
        <w:t xml:space="preserve">, a opiekun zwierzęcia zostanie poinformowany, że Fundacja może skontaktować się </w:t>
      </w:r>
      <w:r w:rsidR="00B253B3" w:rsidRPr="00A5772A">
        <w:rPr>
          <w:sz w:val="24"/>
          <w:szCs w:val="24"/>
        </w:rPr>
        <w:t>z</w:t>
      </w:r>
      <w:r w:rsidR="00C84781" w:rsidRPr="00A5772A">
        <w:rPr>
          <w:sz w:val="24"/>
          <w:szCs w:val="24"/>
        </w:rPr>
        <w:t xml:space="preserve"> nim w celu zweryfikowania realizacji niniejszego </w:t>
      </w:r>
      <w:r w:rsidR="00D41C10" w:rsidRPr="00A5772A">
        <w:rPr>
          <w:sz w:val="24"/>
          <w:szCs w:val="24"/>
        </w:rPr>
        <w:t>P</w:t>
      </w:r>
      <w:r w:rsidR="00C84781" w:rsidRPr="00A5772A">
        <w:rPr>
          <w:sz w:val="24"/>
          <w:szCs w:val="24"/>
        </w:rPr>
        <w:t>orozumienia.</w:t>
      </w:r>
    </w:p>
    <w:p w14:paraId="4ABDC203" w14:textId="42E16FC5" w:rsidR="00C84781" w:rsidRPr="00A5772A" w:rsidRDefault="00C84781" w:rsidP="00C84781">
      <w:pPr>
        <w:spacing w:line="264" w:lineRule="auto"/>
        <w:ind w:left="360"/>
        <w:jc w:val="center"/>
        <w:rPr>
          <w:b/>
          <w:sz w:val="24"/>
          <w:szCs w:val="24"/>
        </w:rPr>
      </w:pPr>
      <w:r w:rsidRPr="00A5772A">
        <w:rPr>
          <w:b/>
          <w:sz w:val="24"/>
          <w:szCs w:val="24"/>
        </w:rPr>
        <w:t>§ 7</w:t>
      </w:r>
    </w:p>
    <w:p w14:paraId="6CC8BA0A" w14:textId="53A69C43" w:rsidR="00C84781" w:rsidRPr="00A5772A" w:rsidRDefault="00C84781" w:rsidP="00C84781">
      <w:pPr>
        <w:numPr>
          <w:ilvl w:val="0"/>
          <w:numId w:val="11"/>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Gmina zobowiązuje się do przekazania Fundacji </w:t>
      </w:r>
      <w:r w:rsidRPr="00A5772A">
        <w:rPr>
          <w:b/>
          <w:color w:val="000000"/>
          <w:sz w:val="24"/>
          <w:szCs w:val="24"/>
        </w:rPr>
        <w:t>sprawozdań</w:t>
      </w:r>
      <w:r w:rsidRPr="00A5772A">
        <w:rPr>
          <w:color w:val="000000"/>
          <w:sz w:val="24"/>
          <w:szCs w:val="24"/>
        </w:rPr>
        <w:t xml:space="preserve">, za każdy miesiąc realizowania Porozumienia, do dnia 15. następującego po nim miesiąca, w formie dokumentowej na adres e-mail: </w:t>
      </w:r>
      <w:hyperlink r:id="rId9">
        <w:r w:rsidRPr="00A5772A">
          <w:rPr>
            <w:color w:val="0563C1"/>
            <w:sz w:val="24"/>
            <w:szCs w:val="24"/>
            <w:u w:val="single"/>
          </w:rPr>
          <w:t>raporty@akcjakastracja.org</w:t>
        </w:r>
      </w:hyperlink>
      <w:r w:rsidRPr="00A5772A">
        <w:rPr>
          <w:color w:val="000000"/>
          <w:sz w:val="24"/>
          <w:szCs w:val="24"/>
        </w:rPr>
        <w:t xml:space="preserve"> </w:t>
      </w:r>
    </w:p>
    <w:p w14:paraId="6B960060" w14:textId="39C590C7" w:rsidR="00C84781" w:rsidRPr="00A5772A" w:rsidRDefault="00C84781" w:rsidP="00C84781">
      <w:pPr>
        <w:numPr>
          <w:ilvl w:val="0"/>
          <w:numId w:val="11"/>
        </w:numPr>
        <w:pBdr>
          <w:top w:val="nil"/>
          <w:left w:val="nil"/>
          <w:bottom w:val="nil"/>
          <w:right w:val="nil"/>
          <w:between w:val="nil"/>
        </w:pBdr>
        <w:spacing w:line="264" w:lineRule="auto"/>
        <w:jc w:val="both"/>
        <w:rPr>
          <w:color w:val="000000"/>
          <w:sz w:val="24"/>
          <w:szCs w:val="24"/>
        </w:rPr>
      </w:pPr>
      <w:r w:rsidRPr="00A5772A">
        <w:rPr>
          <w:color w:val="000000"/>
          <w:sz w:val="24"/>
          <w:szCs w:val="24"/>
        </w:rPr>
        <w:t xml:space="preserve">Sprawozdania Gmina przygotuje na formularzu, którego wzór stanowi załącznik nr </w:t>
      </w:r>
      <w:r w:rsidRPr="00A5772A">
        <w:rPr>
          <w:sz w:val="24"/>
          <w:szCs w:val="24"/>
        </w:rPr>
        <w:t>4</w:t>
      </w:r>
      <w:r w:rsidRPr="00A5772A">
        <w:rPr>
          <w:color w:val="000000"/>
          <w:sz w:val="24"/>
          <w:szCs w:val="24"/>
        </w:rPr>
        <w:t xml:space="preserve"> do Regulaminu Współpracy z gminami.</w:t>
      </w:r>
    </w:p>
    <w:p w14:paraId="74994E8B" w14:textId="77777777" w:rsidR="00C84781" w:rsidRPr="00A5772A" w:rsidRDefault="00C84781" w:rsidP="00C84781">
      <w:pPr>
        <w:spacing w:line="264" w:lineRule="auto"/>
        <w:ind w:left="360"/>
        <w:jc w:val="center"/>
        <w:rPr>
          <w:b/>
          <w:sz w:val="24"/>
          <w:szCs w:val="24"/>
        </w:rPr>
      </w:pPr>
      <w:r w:rsidRPr="00A5772A">
        <w:rPr>
          <w:b/>
          <w:sz w:val="24"/>
          <w:szCs w:val="24"/>
        </w:rPr>
        <w:t>§ 8</w:t>
      </w:r>
    </w:p>
    <w:p w14:paraId="38672B73" w14:textId="7A43D21F" w:rsidR="00C84781" w:rsidRPr="00A5772A" w:rsidRDefault="00C84781" w:rsidP="00C84781">
      <w:pPr>
        <w:numPr>
          <w:ilvl w:val="0"/>
          <w:numId w:val="14"/>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W celu realizacji zobowiązań wynikających z § 2, Gmina zobowiązuje się do promowania wśród jej mieszkańców zabiegów kastracji i znakowania psów i kotów oraz kotów wolno żyjących oraz do informowania o możliwości skorzystania </w:t>
      </w:r>
      <w:r w:rsidR="003D3F46" w:rsidRPr="00A5772A">
        <w:rPr>
          <w:color w:val="000000"/>
          <w:sz w:val="24"/>
          <w:szCs w:val="24"/>
        </w:rPr>
        <w:br/>
      </w:r>
      <w:r w:rsidRPr="00A5772A">
        <w:rPr>
          <w:color w:val="000000"/>
          <w:sz w:val="24"/>
          <w:szCs w:val="24"/>
        </w:rPr>
        <w:t xml:space="preserve">z finansowania tych zabiegów przez Gminę i jego zasadach. </w:t>
      </w:r>
    </w:p>
    <w:p w14:paraId="68FAA57B" w14:textId="77777777" w:rsidR="00C84781" w:rsidRPr="00A5772A" w:rsidRDefault="00C84781" w:rsidP="00C84781">
      <w:pPr>
        <w:numPr>
          <w:ilvl w:val="0"/>
          <w:numId w:val="14"/>
        </w:numPr>
        <w:pBdr>
          <w:top w:val="nil"/>
          <w:left w:val="nil"/>
          <w:bottom w:val="nil"/>
          <w:right w:val="nil"/>
          <w:between w:val="nil"/>
        </w:pBdr>
        <w:spacing w:after="0" w:line="264" w:lineRule="auto"/>
        <w:jc w:val="both"/>
        <w:rPr>
          <w:color w:val="000000"/>
          <w:sz w:val="24"/>
          <w:szCs w:val="24"/>
        </w:rPr>
      </w:pPr>
      <w:r w:rsidRPr="00A5772A">
        <w:rPr>
          <w:color w:val="000000"/>
          <w:sz w:val="24"/>
          <w:szCs w:val="24"/>
        </w:rPr>
        <w:t>Zadanie określone w ust. 1 zostanie zrealizowane zgodnie z postanowieniami rozdziału IV pkt 5. Regulaminu Współpracy z gminami.</w:t>
      </w:r>
    </w:p>
    <w:p w14:paraId="72AB3D31" w14:textId="696B2126" w:rsidR="00C84781" w:rsidRPr="00A5772A" w:rsidRDefault="00C84781" w:rsidP="00C84781">
      <w:pPr>
        <w:numPr>
          <w:ilvl w:val="0"/>
          <w:numId w:val="14"/>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Fundacja zobowiązuje się do przekazania Gminie plakatów informujących o możliwości skorzystania przez mieszkańców z dofinansowania zabiegów kastracji zwierząt. </w:t>
      </w:r>
    </w:p>
    <w:p w14:paraId="2E577504" w14:textId="16E0DF82" w:rsidR="00C84781" w:rsidRPr="00A5772A" w:rsidRDefault="00C84781" w:rsidP="00C84781">
      <w:pPr>
        <w:numPr>
          <w:ilvl w:val="0"/>
          <w:numId w:val="14"/>
        </w:numPr>
        <w:pBdr>
          <w:top w:val="nil"/>
          <w:left w:val="nil"/>
          <w:bottom w:val="nil"/>
          <w:right w:val="nil"/>
          <w:between w:val="nil"/>
        </w:pBdr>
        <w:spacing w:line="264" w:lineRule="auto"/>
        <w:jc w:val="both"/>
        <w:rPr>
          <w:color w:val="000000"/>
          <w:sz w:val="24"/>
          <w:szCs w:val="24"/>
        </w:rPr>
      </w:pPr>
      <w:r w:rsidRPr="00A5772A">
        <w:rPr>
          <w:color w:val="000000"/>
          <w:sz w:val="24"/>
          <w:szCs w:val="24"/>
        </w:rPr>
        <w:t>O wykonaniu zadań, o których mowa w ust. 1, Gmina poinformuje Fundację</w:t>
      </w:r>
      <w:r w:rsidRPr="00A5772A">
        <w:rPr>
          <w:sz w:val="24"/>
          <w:szCs w:val="24"/>
        </w:rPr>
        <w:t xml:space="preserve"> </w:t>
      </w:r>
      <w:r w:rsidRPr="00A5772A">
        <w:rPr>
          <w:color w:val="000000"/>
          <w:sz w:val="24"/>
          <w:szCs w:val="24"/>
        </w:rPr>
        <w:t xml:space="preserve">wraz </w:t>
      </w:r>
      <w:r w:rsidR="003D3F46" w:rsidRPr="00A5772A">
        <w:rPr>
          <w:color w:val="000000"/>
          <w:sz w:val="24"/>
          <w:szCs w:val="24"/>
        </w:rPr>
        <w:br/>
      </w:r>
      <w:r w:rsidRPr="00A5772A">
        <w:rPr>
          <w:color w:val="000000"/>
          <w:sz w:val="24"/>
          <w:szCs w:val="24"/>
        </w:rPr>
        <w:t xml:space="preserve">z pierwszym sprawozdaniem z wykonania zabiegów w formie dokumentowej na adres: </w:t>
      </w:r>
      <w:hyperlink r:id="rId10">
        <w:r w:rsidRPr="00A5772A">
          <w:rPr>
            <w:color w:val="1155CC"/>
            <w:sz w:val="24"/>
            <w:szCs w:val="24"/>
            <w:u w:val="single"/>
          </w:rPr>
          <w:t>raporty@akcjakastracja.org</w:t>
        </w:r>
      </w:hyperlink>
      <w:r w:rsidRPr="00A5772A">
        <w:rPr>
          <w:color w:val="000000"/>
          <w:sz w:val="24"/>
          <w:szCs w:val="24"/>
        </w:rPr>
        <w:t>. Informacja zawierać będzie liczbę wykorzystanych plakatów oraz miejsca ich dystrybucji. Wzór sprawozdania z akcji promocyjnej stanowi zał</w:t>
      </w:r>
      <w:r w:rsidRPr="00A5772A">
        <w:rPr>
          <w:sz w:val="24"/>
          <w:szCs w:val="24"/>
        </w:rPr>
        <w:t>ącznik nr 3 do Regulaminu Współpracy z gminami.</w:t>
      </w:r>
    </w:p>
    <w:p w14:paraId="6C30E9CD" w14:textId="77777777" w:rsidR="00C84781" w:rsidRPr="00A5772A" w:rsidRDefault="00C84781" w:rsidP="00C84781">
      <w:pPr>
        <w:spacing w:line="264" w:lineRule="auto"/>
        <w:jc w:val="center"/>
        <w:rPr>
          <w:b/>
          <w:sz w:val="24"/>
          <w:szCs w:val="24"/>
        </w:rPr>
      </w:pPr>
      <w:r w:rsidRPr="00A5772A">
        <w:rPr>
          <w:b/>
          <w:sz w:val="24"/>
          <w:szCs w:val="24"/>
        </w:rPr>
        <w:t>§ 9</w:t>
      </w:r>
    </w:p>
    <w:p w14:paraId="2B864506" w14:textId="4BEB3599" w:rsidR="00C84781" w:rsidRPr="00A5772A" w:rsidRDefault="00C84781" w:rsidP="00C84781">
      <w:pPr>
        <w:numPr>
          <w:ilvl w:val="0"/>
          <w:numId w:val="13"/>
        </w:numPr>
        <w:pBdr>
          <w:top w:val="nil"/>
          <w:left w:val="nil"/>
          <w:bottom w:val="nil"/>
          <w:right w:val="nil"/>
          <w:between w:val="nil"/>
        </w:pBdr>
        <w:spacing w:after="0" w:line="264" w:lineRule="auto"/>
        <w:jc w:val="both"/>
        <w:rPr>
          <w:color w:val="000000"/>
          <w:sz w:val="24"/>
          <w:szCs w:val="24"/>
        </w:rPr>
      </w:pPr>
      <w:r w:rsidRPr="00A5772A">
        <w:rPr>
          <w:color w:val="000000"/>
          <w:sz w:val="24"/>
          <w:szCs w:val="24"/>
        </w:rPr>
        <w:t xml:space="preserve">Gmina zobowiązuje się do wprowadzenia w </w:t>
      </w:r>
      <w:r w:rsidRPr="00A5772A">
        <w:rPr>
          <w:b/>
          <w:color w:val="000000"/>
          <w:sz w:val="24"/>
          <w:szCs w:val="24"/>
        </w:rPr>
        <w:t xml:space="preserve">programie opieki nad zwierzętami bezdomnymi oraz zapobiegania bezdomności zwierząt na 2026 rok </w:t>
      </w:r>
      <w:r w:rsidRPr="00A5772A">
        <w:rPr>
          <w:color w:val="000000"/>
          <w:sz w:val="24"/>
          <w:szCs w:val="24"/>
        </w:rPr>
        <w:t xml:space="preserve">odpowiednich postanowień, które pozwolą na wydatkowanie środków finansowych, o których mowa w porozumieniu, zgodnie z obowiązującymi przepisami, w tym w szczególności art. 11a ust. 5 ustawy o ochronie zwierząt. Szczegóły regulacji określa Regulamin Współpracy </w:t>
      </w:r>
      <w:r w:rsidR="003D3F46" w:rsidRPr="00A5772A">
        <w:rPr>
          <w:color w:val="000000"/>
          <w:sz w:val="24"/>
          <w:szCs w:val="24"/>
        </w:rPr>
        <w:br/>
      </w:r>
      <w:r w:rsidRPr="00A5772A">
        <w:rPr>
          <w:color w:val="000000"/>
          <w:sz w:val="24"/>
          <w:szCs w:val="24"/>
        </w:rPr>
        <w:t xml:space="preserve">z gminami. </w:t>
      </w:r>
    </w:p>
    <w:p w14:paraId="0B48F38E" w14:textId="02EB1EC5" w:rsidR="000970DB" w:rsidRPr="00A5772A" w:rsidRDefault="00C84781" w:rsidP="000970DB">
      <w:pPr>
        <w:numPr>
          <w:ilvl w:val="0"/>
          <w:numId w:val="13"/>
        </w:numPr>
        <w:pBdr>
          <w:top w:val="nil"/>
          <w:left w:val="nil"/>
          <w:bottom w:val="nil"/>
          <w:right w:val="nil"/>
          <w:between w:val="nil"/>
        </w:pBdr>
        <w:spacing w:line="264" w:lineRule="auto"/>
        <w:jc w:val="both"/>
        <w:rPr>
          <w:color w:val="000000"/>
          <w:sz w:val="24"/>
          <w:szCs w:val="24"/>
        </w:rPr>
      </w:pPr>
      <w:r w:rsidRPr="00A5772A">
        <w:rPr>
          <w:color w:val="000000"/>
          <w:sz w:val="24"/>
          <w:szCs w:val="24"/>
        </w:rPr>
        <w:t xml:space="preserve">Fundacja </w:t>
      </w:r>
      <w:r w:rsidRPr="00A5772A">
        <w:rPr>
          <w:sz w:val="24"/>
          <w:szCs w:val="24"/>
        </w:rPr>
        <w:t>umożliwi udział w</w:t>
      </w:r>
      <w:r w:rsidRPr="00A5772A">
        <w:rPr>
          <w:color w:val="000000"/>
          <w:sz w:val="24"/>
          <w:szCs w:val="24"/>
        </w:rPr>
        <w:t xml:space="preserve"> </w:t>
      </w:r>
      <w:r w:rsidRPr="00A5772A">
        <w:rPr>
          <w:b/>
          <w:color w:val="000000"/>
          <w:sz w:val="24"/>
          <w:szCs w:val="24"/>
        </w:rPr>
        <w:t>nieodpłatnych szkole</w:t>
      </w:r>
      <w:r w:rsidRPr="00A5772A">
        <w:rPr>
          <w:b/>
          <w:sz w:val="24"/>
          <w:szCs w:val="24"/>
        </w:rPr>
        <w:t>niach</w:t>
      </w:r>
      <w:r w:rsidRPr="00A5772A">
        <w:rPr>
          <w:color w:val="000000"/>
          <w:sz w:val="24"/>
          <w:szCs w:val="24"/>
        </w:rPr>
        <w:t xml:space="preserve"> dla pracowników Urzędu Gminy lub innych osób (np. sołtysów). Szczegóły szkoleń określa Regulamin Współpracy z gminami. </w:t>
      </w:r>
    </w:p>
    <w:p w14:paraId="4211BCAE" w14:textId="77777777" w:rsidR="00C84781" w:rsidRPr="00A5772A" w:rsidRDefault="00C84781" w:rsidP="00C84781">
      <w:pPr>
        <w:spacing w:line="264" w:lineRule="auto"/>
        <w:jc w:val="center"/>
        <w:rPr>
          <w:b/>
          <w:sz w:val="24"/>
          <w:szCs w:val="24"/>
        </w:rPr>
      </w:pPr>
      <w:r w:rsidRPr="00A5772A">
        <w:rPr>
          <w:b/>
          <w:sz w:val="24"/>
          <w:szCs w:val="24"/>
        </w:rPr>
        <w:t>§ 10</w:t>
      </w:r>
    </w:p>
    <w:p w14:paraId="3D802545" w14:textId="30B750C1" w:rsidR="00C84781" w:rsidRPr="00A5772A" w:rsidRDefault="00C84781" w:rsidP="00C84781">
      <w:pPr>
        <w:pBdr>
          <w:top w:val="nil"/>
          <w:left w:val="nil"/>
          <w:bottom w:val="nil"/>
          <w:right w:val="nil"/>
          <w:between w:val="nil"/>
        </w:pBdr>
        <w:spacing w:after="0" w:line="264" w:lineRule="auto"/>
        <w:ind w:left="720"/>
        <w:jc w:val="both"/>
        <w:rPr>
          <w:color w:val="000000"/>
          <w:sz w:val="24"/>
          <w:szCs w:val="24"/>
        </w:rPr>
      </w:pPr>
      <w:r w:rsidRPr="00A5772A">
        <w:rPr>
          <w:color w:val="000000"/>
          <w:sz w:val="24"/>
          <w:szCs w:val="24"/>
        </w:rPr>
        <w:t xml:space="preserve">Osobami do kontaktu, w celu wykonania niniejszego </w:t>
      </w:r>
      <w:r w:rsidR="00B253B3" w:rsidRPr="00A5772A">
        <w:rPr>
          <w:color w:val="000000"/>
          <w:sz w:val="24"/>
          <w:szCs w:val="24"/>
        </w:rPr>
        <w:t>P</w:t>
      </w:r>
      <w:r w:rsidRPr="00A5772A">
        <w:rPr>
          <w:color w:val="000000"/>
          <w:sz w:val="24"/>
          <w:szCs w:val="24"/>
        </w:rPr>
        <w:t>orozumienia są:</w:t>
      </w:r>
    </w:p>
    <w:p w14:paraId="78229B89" w14:textId="77777777" w:rsidR="00C84781" w:rsidRPr="00A5772A" w:rsidRDefault="00C84781" w:rsidP="00C84781">
      <w:pPr>
        <w:pBdr>
          <w:top w:val="nil"/>
          <w:left w:val="nil"/>
          <w:bottom w:val="nil"/>
          <w:right w:val="nil"/>
          <w:between w:val="nil"/>
        </w:pBdr>
        <w:spacing w:after="0" w:line="264" w:lineRule="auto"/>
        <w:ind w:left="720"/>
        <w:jc w:val="both"/>
        <w:rPr>
          <w:color w:val="000000"/>
          <w:sz w:val="24"/>
          <w:szCs w:val="24"/>
        </w:rPr>
      </w:pPr>
      <w:r w:rsidRPr="00A5772A">
        <w:rPr>
          <w:color w:val="000000"/>
          <w:sz w:val="24"/>
          <w:szCs w:val="24"/>
        </w:rPr>
        <w:t>- ze strony Fundacji:</w:t>
      </w:r>
    </w:p>
    <w:p w14:paraId="62B5BDF2" w14:textId="77777777" w:rsidR="00C84781" w:rsidRPr="00A5772A" w:rsidRDefault="00C84781" w:rsidP="00C84781">
      <w:pPr>
        <w:spacing w:after="0" w:line="264" w:lineRule="auto"/>
        <w:ind w:left="720"/>
        <w:jc w:val="both"/>
        <w:rPr>
          <w:sz w:val="24"/>
          <w:szCs w:val="24"/>
        </w:rPr>
      </w:pPr>
      <w:r w:rsidRPr="00A5772A">
        <w:rPr>
          <w:sz w:val="24"/>
          <w:szCs w:val="24"/>
        </w:rPr>
        <w:t xml:space="preserve">Martyna Góral, tel.: 663 303 210 </w:t>
      </w:r>
    </w:p>
    <w:p w14:paraId="7144CB65" w14:textId="77777777" w:rsidR="00C84781" w:rsidRPr="00A5772A" w:rsidRDefault="00C84781" w:rsidP="00C84781">
      <w:pPr>
        <w:pBdr>
          <w:top w:val="nil"/>
          <w:left w:val="nil"/>
          <w:bottom w:val="nil"/>
          <w:right w:val="nil"/>
          <w:between w:val="nil"/>
        </w:pBdr>
        <w:spacing w:after="0" w:line="264" w:lineRule="auto"/>
        <w:ind w:left="720"/>
        <w:jc w:val="both"/>
        <w:rPr>
          <w:color w:val="000000"/>
          <w:sz w:val="24"/>
          <w:szCs w:val="24"/>
        </w:rPr>
      </w:pPr>
      <w:r w:rsidRPr="00A5772A">
        <w:rPr>
          <w:color w:val="000000"/>
          <w:sz w:val="24"/>
          <w:szCs w:val="24"/>
        </w:rPr>
        <w:t xml:space="preserve">Małgorzata Matyja-Szczotka, tel.: 697 100 047, </w:t>
      </w:r>
    </w:p>
    <w:p w14:paraId="773BE3C4" w14:textId="77777777" w:rsidR="00C84781" w:rsidRPr="00A5772A" w:rsidRDefault="00C84781" w:rsidP="00C84781">
      <w:pPr>
        <w:pBdr>
          <w:top w:val="nil"/>
          <w:left w:val="nil"/>
          <w:bottom w:val="nil"/>
          <w:right w:val="nil"/>
          <w:between w:val="nil"/>
        </w:pBdr>
        <w:spacing w:after="0" w:line="264" w:lineRule="auto"/>
        <w:ind w:left="720"/>
        <w:jc w:val="both"/>
        <w:rPr>
          <w:color w:val="000000"/>
          <w:sz w:val="24"/>
          <w:szCs w:val="24"/>
        </w:rPr>
      </w:pPr>
      <w:r w:rsidRPr="00A5772A">
        <w:rPr>
          <w:color w:val="000000"/>
          <w:sz w:val="24"/>
          <w:szCs w:val="24"/>
        </w:rPr>
        <w:t>e-mail: kontakt@akcjakastracja.org;</w:t>
      </w:r>
    </w:p>
    <w:p w14:paraId="3A43CD8A" w14:textId="702FBF1D" w:rsidR="00427B8E" w:rsidRPr="00A5772A" w:rsidRDefault="00C84781" w:rsidP="00C84781">
      <w:pPr>
        <w:pBdr>
          <w:top w:val="nil"/>
          <w:left w:val="nil"/>
          <w:bottom w:val="nil"/>
          <w:right w:val="nil"/>
          <w:between w:val="nil"/>
        </w:pBdr>
        <w:spacing w:line="264" w:lineRule="auto"/>
        <w:ind w:left="720"/>
        <w:jc w:val="both"/>
        <w:rPr>
          <w:color w:val="000000"/>
          <w:sz w:val="24"/>
          <w:szCs w:val="24"/>
        </w:rPr>
      </w:pPr>
      <w:r w:rsidRPr="00A5772A">
        <w:rPr>
          <w:color w:val="000000"/>
          <w:sz w:val="24"/>
          <w:szCs w:val="24"/>
        </w:rPr>
        <w:t xml:space="preserve">- ze strony </w:t>
      </w:r>
      <w:r w:rsidR="00B253B3" w:rsidRPr="00A5772A">
        <w:rPr>
          <w:color w:val="000000"/>
          <w:sz w:val="24"/>
          <w:szCs w:val="24"/>
        </w:rPr>
        <w:t>G</w:t>
      </w:r>
      <w:r w:rsidRPr="00A5772A">
        <w:rPr>
          <w:color w:val="000000"/>
          <w:sz w:val="24"/>
          <w:szCs w:val="24"/>
        </w:rPr>
        <w:t xml:space="preserve">miny </w:t>
      </w:r>
    </w:p>
    <w:p w14:paraId="4F9DBCA1" w14:textId="55F6AAA3" w:rsidR="00C84781" w:rsidRPr="00A5772A" w:rsidRDefault="00C84781" w:rsidP="00C84781">
      <w:pPr>
        <w:pBdr>
          <w:top w:val="nil"/>
          <w:left w:val="nil"/>
          <w:bottom w:val="nil"/>
          <w:right w:val="nil"/>
          <w:between w:val="nil"/>
        </w:pBdr>
        <w:spacing w:line="264" w:lineRule="auto"/>
        <w:ind w:left="720"/>
        <w:jc w:val="both"/>
        <w:rPr>
          <w:sz w:val="24"/>
          <w:szCs w:val="24"/>
        </w:rPr>
      </w:pPr>
      <w:permStart w:id="1450453913" w:edGrp="everyone"/>
      <w:r w:rsidRPr="00A5772A">
        <w:rPr>
          <w:color w:val="000000"/>
          <w:sz w:val="24"/>
          <w:szCs w:val="24"/>
        </w:rPr>
        <w:t>–………………………</w:t>
      </w:r>
      <w:r w:rsidRPr="00A5772A">
        <w:rPr>
          <w:sz w:val="24"/>
          <w:szCs w:val="24"/>
        </w:rPr>
        <w:t>……………………………….</w:t>
      </w:r>
      <w:r w:rsidRPr="00A5772A">
        <w:rPr>
          <w:sz w:val="24"/>
          <w:szCs w:val="24"/>
        </w:rPr>
        <w:br/>
      </w:r>
      <w:proofErr w:type="spellStart"/>
      <w:r w:rsidRPr="00A5772A">
        <w:rPr>
          <w:sz w:val="24"/>
          <w:szCs w:val="24"/>
        </w:rPr>
        <w:t>tel</w:t>
      </w:r>
      <w:proofErr w:type="spellEnd"/>
      <w:r w:rsidRPr="00A5772A">
        <w:rPr>
          <w:sz w:val="24"/>
          <w:szCs w:val="24"/>
        </w:rPr>
        <w:t>:..........................................</w:t>
      </w:r>
      <w:r w:rsidRPr="00A5772A">
        <w:rPr>
          <w:sz w:val="24"/>
          <w:szCs w:val="24"/>
        </w:rPr>
        <w:br/>
        <w:t>e-mail:..................................................</w:t>
      </w:r>
    </w:p>
    <w:permEnd w:id="1450453913"/>
    <w:p w14:paraId="715A5203" w14:textId="77777777" w:rsidR="00C84781" w:rsidRPr="00A5772A" w:rsidRDefault="00C84781" w:rsidP="00C84781">
      <w:pPr>
        <w:spacing w:line="264" w:lineRule="auto"/>
        <w:jc w:val="center"/>
        <w:rPr>
          <w:b/>
          <w:sz w:val="24"/>
          <w:szCs w:val="24"/>
        </w:rPr>
      </w:pPr>
      <w:r w:rsidRPr="00A5772A">
        <w:rPr>
          <w:b/>
          <w:sz w:val="24"/>
          <w:szCs w:val="24"/>
        </w:rPr>
        <w:t>§ 11</w:t>
      </w:r>
    </w:p>
    <w:p w14:paraId="2D07A027" w14:textId="70065658" w:rsidR="00333F09" w:rsidRPr="00A5772A" w:rsidRDefault="00C84781" w:rsidP="008440C5">
      <w:pPr>
        <w:pStyle w:val="Akapitzlist"/>
        <w:numPr>
          <w:ilvl w:val="0"/>
          <w:numId w:val="19"/>
        </w:numPr>
        <w:pBdr>
          <w:top w:val="nil"/>
          <w:left w:val="nil"/>
          <w:bottom w:val="nil"/>
          <w:right w:val="nil"/>
          <w:between w:val="nil"/>
        </w:pBdr>
        <w:spacing w:after="0"/>
        <w:jc w:val="both"/>
        <w:rPr>
          <w:color w:val="000000"/>
          <w:sz w:val="24"/>
          <w:szCs w:val="24"/>
        </w:rPr>
      </w:pPr>
      <w:r w:rsidRPr="00A5772A">
        <w:rPr>
          <w:color w:val="000000"/>
          <w:sz w:val="24"/>
          <w:szCs w:val="24"/>
        </w:rPr>
        <w:t xml:space="preserve">W przypadku braku wskazania przez Radę Gminy w uchwale podjętej w sprawie przyjęcia programu opieki nad zwierzętami bezdomnymi oraz zapobiegania bezdomności zwierząt na rok 2026 środków finansowych na cele określone w § 2 ust. 1 </w:t>
      </w:r>
      <w:r w:rsidR="00333F09" w:rsidRPr="00A5772A">
        <w:rPr>
          <w:color w:val="000000"/>
          <w:sz w:val="24"/>
          <w:szCs w:val="24"/>
        </w:rPr>
        <w:t>w wysokości stanowiącej sumę kwoty wskazanej w § 3 ust. 1</w:t>
      </w:r>
      <w:r w:rsidR="007A798A" w:rsidRPr="00A5772A">
        <w:rPr>
          <w:color w:val="000000"/>
          <w:sz w:val="24"/>
          <w:szCs w:val="24"/>
        </w:rPr>
        <w:t xml:space="preserve">, </w:t>
      </w:r>
      <w:r w:rsidR="00333F09" w:rsidRPr="00A5772A">
        <w:rPr>
          <w:color w:val="000000"/>
          <w:sz w:val="24"/>
          <w:szCs w:val="24"/>
        </w:rPr>
        <w:t xml:space="preserve">kwoty wskazanej </w:t>
      </w:r>
      <w:r w:rsidR="003D3F46" w:rsidRPr="00A5772A">
        <w:rPr>
          <w:color w:val="000000"/>
          <w:sz w:val="24"/>
          <w:szCs w:val="24"/>
        </w:rPr>
        <w:br/>
      </w:r>
      <w:r w:rsidR="00333F09" w:rsidRPr="00A5772A">
        <w:rPr>
          <w:color w:val="000000"/>
          <w:sz w:val="24"/>
          <w:szCs w:val="24"/>
        </w:rPr>
        <w:t>w § 3 ust. 3</w:t>
      </w:r>
      <w:r w:rsidR="00772EE4" w:rsidRPr="00A5772A">
        <w:rPr>
          <w:color w:val="000000"/>
          <w:sz w:val="24"/>
          <w:szCs w:val="24"/>
        </w:rPr>
        <w:t xml:space="preserve"> lub </w:t>
      </w:r>
      <w:r w:rsidRPr="00A5772A">
        <w:rPr>
          <w:color w:val="000000"/>
          <w:sz w:val="24"/>
          <w:szCs w:val="24"/>
        </w:rPr>
        <w:t>nieuchwaleni</w:t>
      </w:r>
      <w:r w:rsidR="007A424F" w:rsidRPr="00A5772A">
        <w:rPr>
          <w:color w:val="000000"/>
          <w:sz w:val="24"/>
          <w:szCs w:val="24"/>
        </w:rPr>
        <w:t>a</w:t>
      </w:r>
      <w:r w:rsidRPr="00A5772A">
        <w:rPr>
          <w:color w:val="000000"/>
          <w:sz w:val="24"/>
          <w:szCs w:val="24"/>
        </w:rPr>
        <w:t xml:space="preserve"> programu opieki nad zwierzętami bezdomnymi oraz zapobiegania bezdomności zwierząt</w:t>
      </w:r>
      <w:r w:rsidRPr="00A5772A" w:rsidDel="00C84781">
        <w:rPr>
          <w:color w:val="000000"/>
          <w:sz w:val="24"/>
          <w:szCs w:val="24"/>
        </w:rPr>
        <w:t xml:space="preserve"> </w:t>
      </w:r>
      <w:r w:rsidRPr="00A5772A">
        <w:rPr>
          <w:color w:val="000000"/>
          <w:sz w:val="24"/>
          <w:szCs w:val="24"/>
        </w:rPr>
        <w:t xml:space="preserve">na rok 2026 w ogóle, niniejsze </w:t>
      </w:r>
      <w:r w:rsidR="00603AB7" w:rsidRPr="00A5772A">
        <w:rPr>
          <w:color w:val="000000"/>
          <w:sz w:val="24"/>
          <w:szCs w:val="24"/>
        </w:rPr>
        <w:t>P</w:t>
      </w:r>
      <w:r w:rsidRPr="00A5772A">
        <w:rPr>
          <w:color w:val="000000"/>
          <w:sz w:val="24"/>
          <w:szCs w:val="24"/>
        </w:rPr>
        <w:t>orozumienie ulega rozwiązaniu</w:t>
      </w:r>
      <w:r w:rsidR="00333F09" w:rsidRPr="00A5772A">
        <w:rPr>
          <w:color w:val="000000"/>
          <w:sz w:val="24"/>
          <w:szCs w:val="24"/>
        </w:rPr>
        <w:t>.</w:t>
      </w:r>
    </w:p>
    <w:p w14:paraId="2A3386A3" w14:textId="785D9625" w:rsidR="007A798A" w:rsidRPr="00A5772A" w:rsidRDefault="00C84781" w:rsidP="00772EE4">
      <w:pPr>
        <w:pStyle w:val="Akapitzlist"/>
        <w:numPr>
          <w:ilvl w:val="0"/>
          <w:numId w:val="19"/>
        </w:numPr>
        <w:pBdr>
          <w:top w:val="nil"/>
          <w:left w:val="nil"/>
          <w:bottom w:val="nil"/>
          <w:right w:val="nil"/>
          <w:between w:val="nil"/>
        </w:pBdr>
        <w:spacing w:after="0"/>
        <w:jc w:val="both"/>
        <w:rPr>
          <w:color w:val="000000"/>
          <w:sz w:val="24"/>
          <w:szCs w:val="24"/>
        </w:rPr>
      </w:pPr>
      <w:r w:rsidRPr="00A5772A">
        <w:rPr>
          <w:color w:val="000000"/>
          <w:sz w:val="24"/>
          <w:szCs w:val="24"/>
        </w:rPr>
        <w:t>W przypadku zaistnienia sytuacji określonej w ust. 1, rozwiązanie następuje z dniem podjęcia wskazanej uchwały, zaś w przypadku jej nieuchwalenia</w:t>
      </w:r>
      <w:r w:rsidR="007A424F" w:rsidRPr="00A5772A">
        <w:rPr>
          <w:color w:val="000000"/>
          <w:sz w:val="24"/>
          <w:szCs w:val="24"/>
        </w:rPr>
        <w:t>,</w:t>
      </w:r>
      <w:r w:rsidRPr="00A5772A">
        <w:rPr>
          <w:color w:val="000000"/>
          <w:sz w:val="24"/>
          <w:szCs w:val="24"/>
        </w:rPr>
        <w:t xml:space="preserve"> z dniem 30 czerwca 202</w:t>
      </w:r>
      <w:r w:rsidR="007A798A" w:rsidRPr="00A5772A">
        <w:rPr>
          <w:sz w:val="24"/>
          <w:szCs w:val="24"/>
        </w:rPr>
        <w:t>6</w:t>
      </w:r>
      <w:r w:rsidRPr="00A5772A">
        <w:rPr>
          <w:color w:val="000000"/>
          <w:sz w:val="24"/>
          <w:szCs w:val="24"/>
        </w:rPr>
        <w:t xml:space="preserve"> r. </w:t>
      </w:r>
    </w:p>
    <w:p w14:paraId="719922FC" w14:textId="77777777" w:rsidR="007A798A" w:rsidRPr="00A5772A" w:rsidRDefault="007A798A" w:rsidP="007A798A">
      <w:pPr>
        <w:pBdr>
          <w:top w:val="nil"/>
          <w:left w:val="nil"/>
          <w:bottom w:val="nil"/>
          <w:right w:val="nil"/>
          <w:between w:val="nil"/>
        </w:pBdr>
        <w:spacing w:before="80" w:line="264" w:lineRule="auto"/>
        <w:jc w:val="center"/>
        <w:rPr>
          <w:b/>
          <w:color w:val="000000"/>
          <w:sz w:val="24"/>
          <w:szCs w:val="24"/>
        </w:rPr>
      </w:pPr>
      <w:r w:rsidRPr="00A5772A">
        <w:rPr>
          <w:b/>
          <w:color w:val="000000"/>
          <w:sz w:val="24"/>
          <w:szCs w:val="24"/>
        </w:rPr>
        <w:t>§ 12</w:t>
      </w:r>
    </w:p>
    <w:p w14:paraId="1DFFD137" w14:textId="55253765" w:rsidR="002E6E85" w:rsidRPr="00A5772A" w:rsidRDefault="00C84781" w:rsidP="002E6E85">
      <w:pPr>
        <w:pStyle w:val="Akapitzlist"/>
        <w:numPr>
          <w:ilvl w:val="0"/>
          <w:numId w:val="22"/>
        </w:numPr>
        <w:pBdr>
          <w:top w:val="nil"/>
          <w:left w:val="nil"/>
          <w:bottom w:val="nil"/>
          <w:right w:val="nil"/>
          <w:between w:val="nil"/>
        </w:pBdr>
        <w:spacing w:after="0"/>
        <w:jc w:val="both"/>
        <w:rPr>
          <w:color w:val="000000"/>
          <w:sz w:val="24"/>
          <w:szCs w:val="24"/>
        </w:rPr>
      </w:pPr>
      <w:r w:rsidRPr="00A5772A">
        <w:rPr>
          <w:color w:val="000000"/>
          <w:sz w:val="24"/>
          <w:szCs w:val="24"/>
        </w:rPr>
        <w:t xml:space="preserve">W przypadku niewydatkowania przez Gminę na cele określone w niniejszym </w:t>
      </w:r>
      <w:r w:rsidR="007A798A" w:rsidRPr="00A5772A">
        <w:rPr>
          <w:color w:val="000000"/>
          <w:sz w:val="24"/>
          <w:szCs w:val="24"/>
        </w:rPr>
        <w:t>P</w:t>
      </w:r>
      <w:r w:rsidRPr="00A5772A">
        <w:rPr>
          <w:color w:val="000000"/>
          <w:sz w:val="24"/>
          <w:szCs w:val="24"/>
        </w:rPr>
        <w:t xml:space="preserve">orozumieniu kwoty </w:t>
      </w:r>
      <w:r w:rsidR="00333F09" w:rsidRPr="00A5772A">
        <w:rPr>
          <w:color w:val="000000"/>
          <w:sz w:val="24"/>
          <w:szCs w:val="24"/>
        </w:rPr>
        <w:t xml:space="preserve">równej 10 000 zł (słownie: dziesięć tysięcy złotych) </w:t>
      </w:r>
      <w:r w:rsidRPr="00A5772A">
        <w:rPr>
          <w:color w:val="000000"/>
          <w:sz w:val="24"/>
          <w:szCs w:val="24"/>
        </w:rPr>
        <w:t xml:space="preserve">do dnia 30 </w:t>
      </w:r>
      <w:r w:rsidRPr="00A5772A">
        <w:rPr>
          <w:sz w:val="24"/>
          <w:szCs w:val="24"/>
        </w:rPr>
        <w:t>listopada</w:t>
      </w:r>
      <w:r w:rsidRPr="00A5772A">
        <w:rPr>
          <w:color w:val="000000"/>
          <w:sz w:val="24"/>
          <w:szCs w:val="24"/>
        </w:rPr>
        <w:t xml:space="preserve"> 202</w:t>
      </w:r>
      <w:r w:rsidR="007A798A" w:rsidRPr="00A5772A">
        <w:rPr>
          <w:sz w:val="24"/>
          <w:szCs w:val="24"/>
        </w:rPr>
        <w:t>6</w:t>
      </w:r>
      <w:r w:rsidRPr="00A5772A">
        <w:rPr>
          <w:color w:val="000000"/>
          <w:sz w:val="24"/>
          <w:szCs w:val="24"/>
        </w:rPr>
        <w:t xml:space="preserve"> r.</w:t>
      </w:r>
      <w:r w:rsidR="007A798A" w:rsidRPr="00A5772A">
        <w:rPr>
          <w:color w:val="000000"/>
          <w:sz w:val="24"/>
          <w:szCs w:val="24"/>
        </w:rPr>
        <w:t xml:space="preserve">, </w:t>
      </w:r>
      <w:r w:rsidRPr="00A5772A">
        <w:rPr>
          <w:color w:val="000000"/>
          <w:sz w:val="24"/>
          <w:szCs w:val="24"/>
        </w:rPr>
        <w:t>Gmina zwraca się do Fundacji o przedłużenie udziału w Projekcie, aż do wyczerpania wskazanych środków</w:t>
      </w:r>
      <w:r w:rsidR="007A798A" w:rsidRPr="00A5772A">
        <w:rPr>
          <w:color w:val="000000"/>
          <w:sz w:val="24"/>
          <w:szCs w:val="24"/>
        </w:rPr>
        <w:t>. W tym celu zawierany zostaje pisemny aneks do niniejszego Porozumienia.</w:t>
      </w:r>
    </w:p>
    <w:p w14:paraId="200254FB" w14:textId="555998C0" w:rsidR="00496775" w:rsidRPr="00A5772A" w:rsidRDefault="007A798A" w:rsidP="00A5772A">
      <w:pPr>
        <w:pStyle w:val="Akapitzlist"/>
        <w:numPr>
          <w:ilvl w:val="0"/>
          <w:numId w:val="22"/>
        </w:numPr>
        <w:pBdr>
          <w:top w:val="nil"/>
          <w:left w:val="nil"/>
          <w:bottom w:val="nil"/>
          <w:right w:val="nil"/>
          <w:between w:val="nil"/>
        </w:pBdr>
        <w:spacing w:after="0"/>
        <w:jc w:val="both"/>
        <w:rPr>
          <w:sz w:val="24"/>
          <w:szCs w:val="24"/>
        </w:rPr>
      </w:pPr>
      <w:r w:rsidRPr="00A5772A">
        <w:rPr>
          <w:color w:val="000000"/>
          <w:sz w:val="24"/>
          <w:szCs w:val="24"/>
        </w:rPr>
        <w:t xml:space="preserve">Niezależnie od ust. 1, </w:t>
      </w:r>
      <w:r w:rsidR="00C84781" w:rsidRPr="00A5772A">
        <w:rPr>
          <w:sz w:val="24"/>
          <w:szCs w:val="24"/>
        </w:rPr>
        <w:t xml:space="preserve">Gmina </w:t>
      </w:r>
      <w:r w:rsidRPr="00A5772A">
        <w:rPr>
          <w:sz w:val="24"/>
          <w:szCs w:val="24"/>
        </w:rPr>
        <w:t xml:space="preserve">może zwolnić się z konieczności wyczerpania całości wskazanych powyżej środków finansowych poprzez wydanie </w:t>
      </w:r>
      <w:r w:rsidR="00333F09" w:rsidRPr="00A5772A">
        <w:rPr>
          <w:sz w:val="24"/>
          <w:szCs w:val="24"/>
        </w:rPr>
        <w:t>na rachunek bankowy Fundacji, z którego została przekazana darowizna</w:t>
      </w:r>
      <w:r w:rsidRPr="00A5772A">
        <w:rPr>
          <w:sz w:val="24"/>
          <w:szCs w:val="24"/>
        </w:rPr>
        <w:t>, o której mowa w § 3 ust. 1 Porozumienia,</w:t>
      </w:r>
      <w:r w:rsidR="00C84781" w:rsidRPr="00A5772A">
        <w:rPr>
          <w:sz w:val="24"/>
          <w:szCs w:val="24"/>
        </w:rPr>
        <w:t xml:space="preserve"> </w:t>
      </w:r>
      <w:r w:rsidR="00333F09" w:rsidRPr="00A5772A">
        <w:rPr>
          <w:sz w:val="24"/>
          <w:szCs w:val="24"/>
        </w:rPr>
        <w:t>kwot</w:t>
      </w:r>
      <w:r w:rsidRPr="00A5772A">
        <w:rPr>
          <w:sz w:val="24"/>
          <w:szCs w:val="24"/>
        </w:rPr>
        <w:t>y</w:t>
      </w:r>
      <w:r w:rsidR="00333F09" w:rsidRPr="00A5772A">
        <w:rPr>
          <w:sz w:val="24"/>
          <w:szCs w:val="24"/>
        </w:rPr>
        <w:t xml:space="preserve"> równ</w:t>
      </w:r>
      <w:r w:rsidRPr="00A5772A">
        <w:rPr>
          <w:sz w:val="24"/>
          <w:szCs w:val="24"/>
        </w:rPr>
        <w:t>ej</w:t>
      </w:r>
      <w:r w:rsidR="00333F09" w:rsidRPr="00A5772A">
        <w:rPr>
          <w:sz w:val="24"/>
          <w:szCs w:val="24"/>
        </w:rPr>
        <w:t xml:space="preserve"> </w:t>
      </w:r>
      <w:r w:rsidR="00C84781" w:rsidRPr="00A5772A">
        <w:rPr>
          <w:sz w:val="24"/>
          <w:szCs w:val="24"/>
        </w:rPr>
        <w:t>połow</w:t>
      </w:r>
      <w:r w:rsidR="00333F09" w:rsidRPr="00A5772A">
        <w:rPr>
          <w:sz w:val="24"/>
          <w:szCs w:val="24"/>
        </w:rPr>
        <w:t>ie</w:t>
      </w:r>
      <w:r w:rsidR="00C84781" w:rsidRPr="00A5772A">
        <w:rPr>
          <w:sz w:val="24"/>
          <w:szCs w:val="24"/>
        </w:rPr>
        <w:t xml:space="preserve"> </w:t>
      </w:r>
      <w:r w:rsidR="00333F09" w:rsidRPr="00A5772A">
        <w:rPr>
          <w:sz w:val="24"/>
          <w:szCs w:val="24"/>
        </w:rPr>
        <w:t xml:space="preserve">różnicy pomiędzy </w:t>
      </w:r>
      <w:r w:rsidR="00496775" w:rsidRPr="00A5772A">
        <w:rPr>
          <w:sz w:val="24"/>
          <w:szCs w:val="24"/>
        </w:rPr>
        <w:t>kwotą</w:t>
      </w:r>
      <w:r w:rsidR="00333F09" w:rsidRPr="00A5772A">
        <w:rPr>
          <w:sz w:val="24"/>
          <w:szCs w:val="24"/>
        </w:rPr>
        <w:t xml:space="preserve"> 10 000 zł i środkami faktycznie wydatkowanymi na cele określone w niniejszym </w:t>
      </w:r>
      <w:r w:rsidR="00182CD4" w:rsidRPr="00A5772A">
        <w:rPr>
          <w:sz w:val="24"/>
          <w:szCs w:val="24"/>
        </w:rPr>
        <w:t>P</w:t>
      </w:r>
      <w:r w:rsidR="00333F09" w:rsidRPr="00A5772A">
        <w:rPr>
          <w:sz w:val="24"/>
          <w:szCs w:val="24"/>
        </w:rPr>
        <w:t>orozumieniu</w:t>
      </w:r>
      <w:r w:rsidRPr="00A5772A">
        <w:rPr>
          <w:sz w:val="24"/>
          <w:szCs w:val="24"/>
        </w:rPr>
        <w:t>, stosownie do art. 895 § 2 kodeksu cywilnego</w:t>
      </w:r>
      <w:r w:rsidR="004D2E65" w:rsidRPr="00A5772A">
        <w:rPr>
          <w:sz w:val="24"/>
          <w:szCs w:val="24"/>
        </w:rPr>
        <w:t>.</w:t>
      </w:r>
    </w:p>
    <w:p w14:paraId="4BDFA831" w14:textId="45FD7525" w:rsidR="00C84781" w:rsidRPr="00A5772A" w:rsidRDefault="00C84781" w:rsidP="00C84781">
      <w:pPr>
        <w:pBdr>
          <w:top w:val="nil"/>
          <w:left w:val="nil"/>
          <w:bottom w:val="nil"/>
          <w:right w:val="nil"/>
          <w:between w:val="nil"/>
        </w:pBdr>
        <w:spacing w:before="80" w:line="264" w:lineRule="auto"/>
        <w:jc w:val="center"/>
        <w:rPr>
          <w:b/>
          <w:color w:val="000000"/>
          <w:sz w:val="24"/>
          <w:szCs w:val="24"/>
        </w:rPr>
      </w:pPr>
      <w:r w:rsidRPr="00A5772A">
        <w:rPr>
          <w:b/>
          <w:color w:val="000000"/>
          <w:sz w:val="24"/>
          <w:szCs w:val="24"/>
        </w:rPr>
        <w:t>§ 1</w:t>
      </w:r>
      <w:r w:rsidR="007A798A" w:rsidRPr="00A5772A">
        <w:rPr>
          <w:b/>
          <w:color w:val="000000"/>
          <w:sz w:val="24"/>
          <w:szCs w:val="24"/>
        </w:rPr>
        <w:t>3</w:t>
      </w:r>
    </w:p>
    <w:p w14:paraId="2A349252" w14:textId="77777777" w:rsidR="00893432" w:rsidRPr="00A5772A" w:rsidRDefault="00893432" w:rsidP="00893432">
      <w:pPr>
        <w:numPr>
          <w:ilvl w:val="0"/>
          <w:numId w:val="23"/>
        </w:numPr>
        <w:spacing w:after="0" w:line="240" w:lineRule="auto"/>
        <w:ind w:left="709" w:hanging="283"/>
        <w:jc w:val="both"/>
        <w:rPr>
          <w:rFonts w:eastAsia="Arial"/>
          <w:sz w:val="24"/>
          <w:szCs w:val="24"/>
        </w:rPr>
      </w:pPr>
      <w:r w:rsidRPr="00A5772A">
        <w:rPr>
          <w:rFonts w:eastAsia="Arial"/>
          <w:sz w:val="24"/>
          <w:szCs w:val="24"/>
        </w:rPr>
        <w:t xml:space="preserve">Strony umowy zobowiązują się do dopełnienia, w ramach realizacji Umowy, wymogów wynikających z obowiązujących przepisów prawa o ochronie danych osobowych, w tym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3DDE2CA8" w14:textId="77777777" w:rsidR="00893432" w:rsidRPr="00A5772A" w:rsidRDefault="00893432" w:rsidP="0028080B">
      <w:pPr>
        <w:numPr>
          <w:ilvl w:val="0"/>
          <w:numId w:val="23"/>
        </w:numPr>
        <w:spacing w:after="0" w:line="240" w:lineRule="auto"/>
        <w:ind w:left="709" w:hanging="283"/>
        <w:jc w:val="both"/>
        <w:rPr>
          <w:rFonts w:eastAsia="Arial"/>
          <w:sz w:val="24"/>
          <w:szCs w:val="24"/>
        </w:rPr>
      </w:pPr>
      <w:r w:rsidRPr="00A5772A">
        <w:rPr>
          <w:rFonts w:eastAsia="Arial"/>
          <w:sz w:val="24"/>
          <w:szCs w:val="24"/>
        </w:rPr>
        <w:t>Strony postanawiają, że w celu realizacji Umowy, niezbędne jest udostępnienie danych osobowych:</w:t>
      </w:r>
    </w:p>
    <w:p w14:paraId="10060D76" w14:textId="77777777" w:rsidR="0098430E" w:rsidRDefault="00893432" w:rsidP="0098430E">
      <w:pPr>
        <w:numPr>
          <w:ilvl w:val="0"/>
          <w:numId w:val="24"/>
        </w:numPr>
        <w:tabs>
          <w:tab w:val="left" w:pos="1560"/>
        </w:tabs>
        <w:spacing w:after="0" w:line="240" w:lineRule="auto"/>
        <w:ind w:left="1418" w:hanging="425"/>
        <w:jc w:val="both"/>
        <w:rPr>
          <w:rFonts w:eastAsia="Arial"/>
          <w:sz w:val="24"/>
          <w:szCs w:val="24"/>
        </w:rPr>
      </w:pPr>
      <w:r w:rsidRPr="00A5772A">
        <w:rPr>
          <w:rFonts w:eastAsia="Arial"/>
          <w:sz w:val="24"/>
          <w:szCs w:val="24"/>
        </w:rPr>
        <w:t>Przedstawicieli Stron, w zakresie: imienia, nazwiska, stanowiska;</w:t>
      </w:r>
    </w:p>
    <w:p w14:paraId="09A9C3E1" w14:textId="39E5CFAA" w:rsidR="00893432" w:rsidRPr="0098430E" w:rsidRDefault="00893432" w:rsidP="0098430E">
      <w:pPr>
        <w:numPr>
          <w:ilvl w:val="0"/>
          <w:numId w:val="24"/>
        </w:numPr>
        <w:tabs>
          <w:tab w:val="left" w:pos="1560"/>
        </w:tabs>
        <w:spacing w:after="0" w:line="240" w:lineRule="auto"/>
        <w:ind w:left="1418" w:hanging="425"/>
        <w:jc w:val="both"/>
        <w:rPr>
          <w:rFonts w:eastAsia="Arial"/>
          <w:sz w:val="24"/>
          <w:szCs w:val="24"/>
        </w:rPr>
      </w:pPr>
      <w:r w:rsidRPr="0098430E">
        <w:rPr>
          <w:rFonts w:eastAsia="Arial"/>
          <w:sz w:val="24"/>
          <w:szCs w:val="24"/>
        </w:rPr>
        <w:t>Osób do kontaktu, w zakresie: imię, nazwisko, stanowisko, numer telefonu, adres email</w:t>
      </w:r>
      <w:r w:rsidR="0098430E">
        <w:rPr>
          <w:rFonts w:eastAsia="Arial"/>
          <w:sz w:val="24"/>
          <w:szCs w:val="24"/>
        </w:rPr>
        <w:t>.</w:t>
      </w:r>
    </w:p>
    <w:p w14:paraId="5F28E51D" w14:textId="77777777" w:rsidR="00893432" w:rsidRPr="00A5772A" w:rsidRDefault="00893432" w:rsidP="00893432">
      <w:pPr>
        <w:pStyle w:val="Akapitzlist"/>
        <w:numPr>
          <w:ilvl w:val="0"/>
          <w:numId w:val="23"/>
        </w:numPr>
        <w:tabs>
          <w:tab w:val="left" w:pos="426"/>
        </w:tabs>
        <w:spacing w:after="0" w:line="240" w:lineRule="auto"/>
        <w:ind w:left="709" w:hanging="283"/>
        <w:jc w:val="both"/>
        <w:rPr>
          <w:rFonts w:eastAsia="Arial"/>
          <w:sz w:val="24"/>
          <w:szCs w:val="24"/>
        </w:rPr>
      </w:pPr>
      <w:r w:rsidRPr="00A5772A">
        <w:rPr>
          <w:rFonts w:eastAsia="Arial"/>
          <w:sz w:val="24"/>
          <w:szCs w:val="24"/>
        </w:rPr>
        <w:t>Poprzez udostępnienie danych osobowych, każda ze Stron oświadcza, że udostępnienie przez nią danych osobowych nie narusza przepisów o ochronie danych osobowych, w szczególności przepisów RODO. </w:t>
      </w:r>
    </w:p>
    <w:p w14:paraId="46824D21" w14:textId="77777777" w:rsidR="00502560" w:rsidRPr="00A5772A" w:rsidRDefault="00893432" w:rsidP="00502560">
      <w:pPr>
        <w:pStyle w:val="Akapitzlist"/>
        <w:numPr>
          <w:ilvl w:val="0"/>
          <w:numId w:val="23"/>
        </w:numPr>
        <w:tabs>
          <w:tab w:val="left" w:pos="426"/>
        </w:tabs>
        <w:spacing w:after="0" w:line="240" w:lineRule="auto"/>
        <w:ind w:left="709" w:hanging="283"/>
        <w:jc w:val="both"/>
        <w:rPr>
          <w:rFonts w:eastAsia="Arial"/>
          <w:sz w:val="24"/>
          <w:szCs w:val="24"/>
        </w:rPr>
      </w:pPr>
      <w:r w:rsidRPr="00A5772A">
        <w:rPr>
          <w:rFonts w:eastAsia="Arial"/>
          <w:sz w:val="24"/>
          <w:szCs w:val="24"/>
        </w:rPr>
        <w:t xml:space="preserve">Strony stają się odrębnymi administratorami danych osobowych, które będą przetwarzały udostępnione dane osobowe w sposób zgodny z przepisami prawa oraz Umową, jak również zobowiązują się do zabezpieczenia danych przed ich udostępnieniem osobom nieupoważnionym oraz realizacji pozostałych obowiązków spoczywających na administratorze danych osobowych. </w:t>
      </w:r>
    </w:p>
    <w:p w14:paraId="7D6C901E" w14:textId="690A2D8C" w:rsidR="00893432" w:rsidRPr="00A5772A" w:rsidRDefault="00893432" w:rsidP="00502560">
      <w:pPr>
        <w:pStyle w:val="Akapitzlist"/>
        <w:numPr>
          <w:ilvl w:val="0"/>
          <w:numId w:val="23"/>
        </w:numPr>
        <w:tabs>
          <w:tab w:val="left" w:pos="426"/>
        </w:tabs>
        <w:spacing w:after="0" w:line="240" w:lineRule="auto"/>
        <w:ind w:left="709" w:hanging="283"/>
        <w:jc w:val="both"/>
        <w:rPr>
          <w:rFonts w:eastAsia="Arial"/>
          <w:sz w:val="24"/>
          <w:szCs w:val="24"/>
        </w:rPr>
      </w:pPr>
      <w:r w:rsidRPr="00A5772A">
        <w:rPr>
          <w:rFonts w:eastAsia="Arial"/>
          <w:sz w:val="24"/>
          <w:szCs w:val="24"/>
        </w:rPr>
        <w:t>Udostępnienie danych osobowych nastąpi w następujących celach:</w:t>
      </w:r>
    </w:p>
    <w:p w14:paraId="48E1B8FF" w14:textId="77777777" w:rsidR="00893432" w:rsidRPr="00A5772A" w:rsidRDefault="00893432" w:rsidP="0098430E">
      <w:pPr>
        <w:numPr>
          <w:ilvl w:val="0"/>
          <w:numId w:val="25"/>
        </w:numPr>
        <w:spacing w:after="0" w:line="256" w:lineRule="auto"/>
        <w:ind w:left="1418" w:hanging="425"/>
        <w:jc w:val="both"/>
        <w:rPr>
          <w:rFonts w:eastAsia="Arial"/>
          <w:sz w:val="24"/>
          <w:szCs w:val="24"/>
        </w:rPr>
      </w:pPr>
      <w:r w:rsidRPr="00A5772A">
        <w:rPr>
          <w:rFonts w:eastAsia="Arial"/>
          <w:sz w:val="24"/>
          <w:szCs w:val="24"/>
        </w:rPr>
        <w:t>identyfikacji,</w:t>
      </w:r>
    </w:p>
    <w:p w14:paraId="1682F045" w14:textId="77777777" w:rsidR="00893432" w:rsidRPr="00A5772A" w:rsidRDefault="00893432" w:rsidP="0098430E">
      <w:pPr>
        <w:numPr>
          <w:ilvl w:val="0"/>
          <w:numId w:val="25"/>
        </w:numPr>
        <w:spacing w:after="0" w:line="256" w:lineRule="auto"/>
        <w:ind w:left="1418" w:hanging="425"/>
        <w:jc w:val="both"/>
        <w:rPr>
          <w:rFonts w:eastAsia="Arial"/>
          <w:sz w:val="24"/>
          <w:szCs w:val="24"/>
        </w:rPr>
      </w:pPr>
      <w:r w:rsidRPr="00A5772A">
        <w:rPr>
          <w:rFonts w:eastAsia="Arial"/>
          <w:sz w:val="24"/>
          <w:szCs w:val="24"/>
        </w:rPr>
        <w:t>kontaktu – wypełnienia przez Zleceniobiorcę obowiązku informacyjnego względem  każdego uczestnika</w:t>
      </w:r>
    </w:p>
    <w:p w14:paraId="3848548B" w14:textId="77777777" w:rsidR="00893432" w:rsidRPr="00A5772A" w:rsidRDefault="00893432" w:rsidP="0098430E">
      <w:pPr>
        <w:numPr>
          <w:ilvl w:val="0"/>
          <w:numId w:val="25"/>
        </w:numPr>
        <w:spacing w:after="0" w:line="256" w:lineRule="auto"/>
        <w:ind w:left="1418" w:hanging="425"/>
        <w:jc w:val="both"/>
        <w:rPr>
          <w:rFonts w:eastAsia="Aptos"/>
          <w:sz w:val="24"/>
          <w:szCs w:val="24"/>
        </w:rPr>
      </w:pPr>
      <w:r w:rsidRPr="00A5772A">
        <w:rPr>
          <w:rFonts w:eastAsia="Arial"/>
          <w:sz w:val="24"/>
          <w:szCs w:val="24"/>
        </w:rPr>
        <w:t>realizacji przez Gminę  przedmiotu umowy.</w:t>
      </w:r>
    </w:p>
    <w:p w14:paraId="785BC46E" w14:textId="77777777" w:rsidR="00502560" w:rsidRPr="00A5772A" w:rsidRDefault="00893432" w:rsidP="00502560">
      <w:pPr>
        <w:numPr>
          <w:ilvl w:val="0"/>
          <w:numId w:val="23"/>
        </w:numPr>
        <w:spacing w:after="0" w:line="256" w:lineRule="auto"/>
        <w:ind w:left="709" w:hanging="283"/>
        <w:jc w:val="both"/>
        <w:rPr>
          <w:rFonts w:eastAsia="Arial"/>
          <w:sz w:val="24"/>
          <w:szCs w:val="24"/>
        </w:rPr>
      </w:pPr>
      <w:r w:rsidRPr="00A5772A">
        <w:rPr>
          <w:rFonts w:eastAsia="Arial"/>
          <w:sz w:val="24"/>
          <w:szCs w:val="24"/>
        </w:rPr>
        <w:t>Strony zobowiązują się do wzajemnego wspierania w realizowaniu praw osób, których dane dotyczą, w szczególności poprzez ich przekazywanie od osoby, której dane dotyczą drugiej Stronie niniejszej Umowy. </w:t>
      </w:r>
    </w:p>
    <w:p w14:paraId="06924C72" w14:textId="77777777" w:rsidR="00502560" w:rsidRPr="00A5772A" w:rsidRDefault="00893432" w:rsidP="00502560">
      <w:pPr>
        <w:numPr>
          <w:ilvl w:val="0"/>
          <w:numId w:val="23"/>
        </w:numPr>
        <w:spacing w:after="0" w:line="256" w:lineRule="auto"/>
        <w:ind w:left="709" w:hanging="283"/>
        <w:jc w:val="both"/>
        <w:rPr>
          <w:rFonts w:eastAsia="Arial"/>
          <w:sz w:val="24"/>
          <w:szCs w:val="24"/>
        </w:rPr>
      </w:pPr>
      <w:r w:rsidRPr="00A5772A">
        <w:rPr>
          <w:rFonts w:eastAsia="Arial"/>
          <w:sz w:val="24"/>
          <w:szCs w:val="24"/>
        </w:rPr>
        <w:t>Każda ze Stron zobowiązuje się przekazać osobom, których dane udostępnia niezbędne informacje o zasadach przetwarzania ich danych przez drugą Stronę w celu realizacji niniejszej Umowy, a także zobowiązuje się do udzielenia tym osobom wszelkich wymaganych przepisami art. 14 RODO informacji dotyczących przetwarzania danych. </w:t>
      </w:r>
    </w:p>
    <w:p w14:paraId="001B1656" w14:textId="34303EF3" w:rsidR="00893432" w:rsidRPr="00A5772A" w:rsidRDefault="00893432" w:rsidP="00A5772A">
      <w:pPr>
        <w:numPr>
          <w:ilvl w:val="0"/>
          <w:numId w:val="23"/>
        </w:numPr>
        <w:spacing w:after="0" w:line="256" w:lineRule="auto"/>
        <w:ind w:left="709" w:hanging="283"/>
        <w:jc w:val="both"/>
        <w:rPr>
          <w:rFonts w:eastAsia="Arial"/>
          <w:sz w:val="24"/>
          <w:szCs w:val="24"/>
        </w:rPr>
      </w:pPr>
      <w:r w:rsidRPr="00A5772A">
        <w:rPr>
          <w:rFonts w:eastAsia="Arial"/>
          <w:sz w:val="24"/>
          <w:szCs w:val="24"/>
        </w:rPr>
        <w:t>Administratorzy zobowiązują się przechowywać dane osobowe nie dłużej, niż jest to niezbędne do osiągnięcia celu przetwarzania danych</w:t>
      </w:r>
      <w:r w:rsidRPr="00A5772A">
        <w:rPr>
          <w:sz w:val="24"/>
          <w:szCs w:val="24"/>
        </w:rPr>
        <w:t xml:space="preserve"> </w:t>
      </w:r>
    </w:p>
    <w:p w14:paraId="031509D5" w14:textId="39E7D0F2" w:rsidR="00502560" w:rsidRPr="00A5772A" w:rsidRDefault="00502560" w:rsidP="00502560">
      <w:pPr>
        <w:pBdr>
          <w:top w:val="nil"/>
          <w:left w:val="nil"/>
          <w:bottom w:val="nil"/>
          <w:right w:val="nil"/>
          <w:between w:val="nil"/>
        </w:pBdr>
        <w:spacing w:before="80" w:line="264" w:lineRule="auto"/>
        <w:jc w:val="center"/>
        <w:rPr>
          <w:b/>
          <w:color w:val="000000"/>
          <w:sz w:val="24"/>
          <w:szCs w:val="24"/>
        </w:rPr>
      </w:pPr>
      <w:r w:rsidRPr="00A5772A">
        <w:rPr>
          <w:b/>
          <w:color w:val="000000"/>
          <w:sz w:val="24"/>
          <w:szCs w:val="24"/>
        </w:rPr>
        <w:t>§ 1</w:t>
      </w:r>
      <w:r w:rsidR="00A5772A" w:rsidRPr="00A5772A">
        <w:rPr>
          <w:b/>
          <w:color w:val="000000"/>
          <w:sz w:val="24"/>
          <w:szCs w:val="24"/>
        </w:rPr>
        <w:t>4</w:t>
      </w:r>
    </w:p>
    <w:p w14:paraId="5E4437EA" w14:textId="28049E2C" w:rsidR="00C84781" w:rsidRPr="00A5772A" w:rsidRDefault="00C84781" w:rsidP="00C84781">
      <w:pPr>
        <w:numPr>
          <w:ilvl w:val="0"/>
          <w:numId w:val="9"/>
        </w:numPr>
        <w:pBdr>
          <w:top w:val="nil"/>
          <w:left w:val="nil"/>
          <w:bottom w:val="nil"/>
          <w:right w:val="nil"/>
          <w:between w:val="nil"/>
        </w:pBdr>
        <w:spacing w:after="0" w:line="264" w:lineRule="auto"/>
        <w:ind w:left="709" w:hanging="283"/>
        <w:jc w:val="both"/>
        <w:rPr>
          <w:color w:val="000000"/>
          <w:sz w:val="24"/>
          <w:szCs w:val="24"/>
        </w:rPr>
      </w:pPr>
      <w:r w:rsidRPr="00A5772A">
        <w:rPr>
          <w:color w:val="000000"/>
          <w:sz w:val="24"/>
          <w:szCs w:val="24"/>
        </w:rPr>
        <w:t xml:space="preserve">W sprawach nieuregulowanych niniejszym </w:t>
      </w:r>
      <w:r w:rsidR="00182CD4" w:rsidRPr="00A5772A">
        <w:rPr>
          <w:color w:val="000000"/>
          <w:sz w:val="24"/>
          <w:szCs w:val="24"/>
        </w:rPr>
        <w:t>P</w:t>
      </w:r>
      <w:r w:rsidRPr="00A5772A">
        <w:rPr>
          <w:color w:val="000000"/>
          <w:sz w:val="24"/>
          <w:szCs w:val="24"/>
        </w:rPr>
        <w:t>orozumieniem stosuje się przepisy Kodeksu cywilnego</w:t>
      </w:r>
      <w:r w:rsidR="007A798A" w:rsidRPr="00A5772A">
        <w:rPr>
          <w:color w:val="000000"/>
          <w:sz w:val="24"/>
          <w:szCs w:val="24"/>
        </w:rPr>
        <w:t>.</w:t>
      </w:r>
    </w:p>
    <w:p w14:paraId="000103ED" w14:textId="756DF7DE" w:rsidR="000B295D" w:rsidRPr="00A5772A" w:rsidRDefault="000B295D" w:rsidP="00C84781">
      <w:pPr>
        <w:numPr>
          <w:ilvl w:val="0"/>
          <w:numId w:val="9"/>
        </w:numPr>
        <w:pBdr>
          <w:top w:val="nil"/>
          <w:left w:val="nil"/>
          <w:bottom w:val="nil"/>
          <w:right w:val="nil"/>
          <w:between w:val="nil"/>
        </w:pBdr>
        <w:spacing w:after="0" w:line="264" w:lineRule="auto"/>
        <w:ind w:left="709" w:hanging="283"/>
        <w:jc w:val="both"/>
        <w:rPr>
          <w:color w:val="000000"/>
          <w:sz w:val="24"/>
          <w:szCs w:val="24"/>
        </w:rPr>
      </w:pPr>
      <w:r w:rsidRPr="00A5772A">
        <w:rPr>
          <w:color w:val="000000"/>
          <w:sz w:val="24"/>
          <w:szCs w:val="24"/>
        </w:rPr>
        <w:t xml:space="preserve">Załączniki do Porozumienia stanowią jego integralną część. </w:t>
      </w:r>
    </w:p>
    <w:p w14:paraId="7A21FD39" w14:textId="5698F950" w:rsidR="00C84781" w:rsidRPr="00A5772A" w:rsidRDefault="00C84781" w:rsidP="00C84781">
      <w:pPr>
        <w:numPr>
          <w:ilvl w:val="0"/>
          <w:numId w:val="9"/>
        </w:numPr>
        <w:pBdr>
          <w:top w:val="nil"/>
          <w:left w:val="nil"/>
          <w:bottom w:val="nil"/>
          <w:right w:val="nil"/>
          <w:between w:val="nil"/>
        </w:pBdr>
        <w:spacing w:after="0" w:line="264" w:lineRule="auto"/>
        <w:ind w:left="709" w:hanging="283"/>
        <w:jc w:val="both"/>
        <w:rPr>
          <w:color w:val="000000"/>
          <w:sz w:val="24"/>
          <w:szCs w:val="24"/>
        </w:rPr>
      </w:pPr>
      <w:r w:rsidRPr="00A5772A">
        <w:rPr>
          <w:color w:val="000000"/>
          <w:sz w:val="24"/>
          <w:szCs w:val="24"/>
        </w:rPr>
        <w:t xml:space="preserve">Zmiany niniejszego </w:t>
      </w:r>
      <w:r w:rsidR="00805D06" w:rsidRPr="00A5772A">
        <w:rPr>
          <w:color w:val="000000"/>
          <w:sz w:val="24"/>
          <w:szCs w:val="24"/>
        </w:rPr>
        <w:t>P</w:t>
      </w:r>
      <w:r w:rsidRPr="00A5772A">
        <w:rPr>
          <w:color w:val="000000"/>
          <w:sz w:val="24"/>
          <w:szCs w:val="24"/>
        </w:rPr>
        <w:t>orozumienia wymagają formy pisemnej pod rygorem nieważności.</w:t>
      </w:r>
    </w:p>
    <w:p w14:paraId="04FC5F28" w14:textId="45A15BF0" w:rsidR="00C84781" w:rsidRPr="00A5772A" w:rsidRDefault="00C84781" w:rsidP="00C84781">
      <w:pPr>
        <w:numPr>
          <w:ilvl w:val="0"/>
          <w:numId w:val="9"/>
        </w:numPr>
        <w:pBdr>
          <w:top w:val="nil"/>
          <w:left w:val="nil"/>
          <w:bottom w:val="nil"/>
          <w:right w:val="nil"/>
          <w:between w:val="nil"/>
        </w:pBdr>
        <w:spacing w:after="0" w:line="264" w:lineRule="auto"/>
        <w:ind w:left="709" w:hanging="283"/>
        <w:jc w:val="both"/>
        <w:rPr>
          <w:color w:val="000000"/>
          <w:sz w:val="24"/>
          <w:szCs w:val="24"/>
        </w:rPr>
      </w:pPr>
      <w:r w:rsidRPr="00A5772A">
        <w:rPr>
          <w:color w:val="000000"/>
          <w:sz w:val="24"/>
          <w:szCs w:val="24"/>
        </w:rPr>
        <w:t xml:space="preserve">Porozumienie zostało sporządzone w dwóch jednobrzmiących egzemplarzach, jednym dla Fundacji i jednym dla </w:t>
      </w:r>
      <w:r w:rsidR="007A798A" w:rsidRPr="00A5772A">
        <w:rPr>
          <w:color w:val="000000"/>
          <w:sz w:val="24"/>
          <w:szCs w:val="24"/>
        </w:rPr>
        <w:t>G</w:t>
      </w:r>
      <w:r w:rsidRPr="00A5772A">
        <w:rPr>
          <w:color w:val="000000"/>
          <w:sz w:val="24"/>
          <w:szCs w:val="24"/>
        </w:rPr>
        <w:t>miny.</w:t>
      </w:r>
    </w:p>
    <w:p w14:paraId="60DB4723" w14:textId="6C9AC2DB" w:rsidR="00C84781" w:rsidRPr="00A5772A" w:rsidRDefault="003E1495" w:rsidP="007A798A">
      <w:pPr>
        <w:numPr>
          <w:ilvl w:val="0"/>
          <w:numId w:val="9"/>
        </w:numPr>
        <w:pBdr>
          <w:top w:val="nil"/>
          <w:left w:val="nil"/>
          <w:bottom w:val="nil"/>
          <w:right w:val="nil"/>
          <w:between w:val="nil"/>
        </w:pBdr>
        <w:spacing w:after="0" w:line="264" w:lineRule="auto"/>
        <w:ind w:left="709" w:hanging="283"/>
        <w:jc w:val="both"/>
        <w:rPr>
          <w:sz w:val="24"/>
          <w:szCs w:val="24"/>
        </w:rPr>
      </w:pPr>
      <w:r w:rsidRPr="00A5772A">
        <w:rPr>
          <w:sz w:val="24"/>
          <w:szCs w:val="24"/>
        </w:rPr>
        <w:t xml:space="preserve">Porozumienie </w:t>
      </w:r>
      <w:r w:rsidR="00C84781" w:rsidRPr="00A5772A">
        <w:rPr>
          <w:sz w:val="24"/>
          <w:szCs w:val="24"/>
        </w:rPr>
        <w:t>wchodzi w życie z dniem je</w:t>
      </w:r>
      <w:r w:rsidRPr="00A5772A">
        <w:rPr>
          <w:sz w:val="24"/>
          <w:szCs w:val="24"/>
        </w:rPr>
        <w:t>go</w:t>
      </w:r>
      <w:r w:rsidR="00C84781" w:rsidRPr="00A5772A">
        <w:rPr>
          <w:sz w:val="24"/>
          <w:szCs w:val="24"/>
        </w:rPr>
        <w:t xml:space="preserve"> podpisania przez </w:t>
      </w:r>
      <w:r w:rsidR="007A798A" w:rsidRPr="00A5772A">
        <w:rPr>
          <w:sz w:val="24"/>
          <w:szCs w:val="24"/>
        </w:rPr>
        <w:t>ostatnią ze</w:t>
      </w:r>
      <w:r w:rsidR="00520255" w:rsidRPr="00A5772A">
        <w:rPr>
          <w:sz w:val="24"/>
          <w:szCs w:val="24"/>
        </w:rPr>
        <w:t xml:space="preserve"> S</w:t>
      </w:r>
      <w:r w:rsidR="00C84781" w:rsidRPr="00A5772A">
        <w:rPr>
          <w:sz w:val="24"/>
          <w:szCs w:val="24"/>
        </w:rPr>
        <w:t>tron.</w:t>
      </w:r>
    </w:p>
    <w:p w14:paraId="6C003D7C" w14:textId="77777777" w:rsidR="008440C5" w:rsidRPr="00A5772A" w:rsidRDefault="008440C5" w:rsidP="00C84781">
      <w:pPr>
        <w:spacing w:line="264" w:lineRule="auto"/>
        <w:rPr>
          <w:b/>
          <w:sz w:val="24"/>
          <w:szCs w:val="24"/>
        </w:rPr>
      </w:pPr>
    </w:p>
    <w:p w14:paraId="0D21BEFD" w14:textId="59B0BAEF" w:rsidR="00C84781" w:rsidRPr="00A5772A" w:rsidRDefault="00C84781" w:rsidP="00C84781">
      <w:pPr>
        <w:spacing w:line="264" w:lineRule="auto"/>
        <w:rPr>
          <w:b/>
          <w:sz w:val="24"/>
          <w:szCs w:val="24"/>
        </w:rPr>
      </w:pPr>
      <w:r w:rsidRPr="00A5772A">
        <w:rPr>
          <w:b/>
          <w:sz w:val="24"/>
          <w:szCs w:val="24"/>
        </w:rPr>
        <w:t>Załącznik</w:t>
      </w:r>
      <w:r w:rsidR="00333F09" w:rsidRPr="00A5772A">
        <w:rPr>
          <w:b/>
          <w:sz w:val="24"/>
          <w:szCs w:val="24"/>
        </w:rPr>
        <w:t>i</w:t>
      </w:r>
      <w:r w:rsidRPr="00A5772A">
        <w:rPr>
          <w:b/>
          <w:sz w:val="24"/>
          <w:szCs w:val="24"/>
        </w:rPr>
        <w:t>:</w:t>
      </w:r>
    </w:p>
    <w:p w14:paraId="62A8A5B5" w14:textId="26E9F40E" w:rsidR="00C84781" w:rsidRPr="0098430E" w:rsidRDefault="00C84781" w:rsidP="0098430E">
      <w:pPr>
        <w:spacing w:line="264" w:lineRule="auto"/>
        <w:rPr>
          <w:sz w:val="24"/>
          <w:szCs w:val="24"/>
        </w:rPr>
      </w:pPr>
      <w:r w:rsidRPr="00A5772A">
        <w:rPr>
          <w:b/>
          <w:sz w:val="24"/>
          <w:szCs w:val="24"/>
        </w:rPr>
        <w:t xml:space="preserve">1. </w:t>
      </w:r>
      <w:r w:rsidRPr="00A5772A">
        <w:rPr>
          <w:color w:val="000000"/>
          <w:sz w:val="24"/>
          <w:szCs w:val="24"/>
        </w:rPr>
        <w:t>Regulamin Współpracy z gminami na rok 202</w:t>
      </w:r>
      <w:r w:rsidR="007A798A" w:rsidRPr="00A5772A">
        <w:rPr>
          <w:sz w:val="24"/>
          <w:szCs w:val="24"/>
        </w:rPr>
        <w:t>6</w:t>
      </w:r>
      <w:r w:rsidRPr="00A5772A">
        <w:rPr>
          <w:sz w:val="24"/>
          <w:szCs w:val="24"/>
        </w:rPr>
        <w:t>.</w:t>
      </w:r>
      <w:r w:rsidR="00333F09" w:rsidRPr="00A5772A">
        <w:rPr>
          <w:sz w:val="24"/>
          <w:szCs w:val="24"/>
        </w:rPr>
        <w:br/>
      </w:r>
      <w:r w:rsidR="00333F09" w:rsidRPr="00A5772A">
        <w:rPr>
          <w:b/>
          <w:bCs/>
          <w:sz w:val="24"/>
          <w:szCs w:val="24"/>
        </w:rPr>
        <w:t>2.</w:t>
      </w:r>
      <w:r w:rsidR="00333F09" w:rsidRPr="00A5772A">
        <w:rPr>
          <w:sz w:val="24"/>
          <w:szCs w:val="24"/>
        </w:rPr>
        <w:t xml:space="preserve"> Treść klauzuli informacyjnej.</w:t>
      </w:r>
    </w:p>
    <w:p w14:paraId="7AE9FAA0" w14:textId="77777777" w:rsidR="00C84781" w:rsidRPr="00A5772A" w:rsidRDefault="00C84781" w:rsidP="00C84781">
      <w:pPr>
        <w:spacing w:after="0" w:line="264" w:lineRule="auto"/>
        <w:ind w:left="1440"/>
        <w:rPr>
          <w:b/>
          <w:sz w:val="24"/>
          <w:szCs w:val="24"/>
        </w:rPr>
      </w:pPr>
      <w:r w:rsidRPr="00A5772A">
        <w:rPr>
          <w:b/>
          <w:sz w:val="24"/>
          <w:szCs w:val="24"/>
        </w:rPr>
        <w:t>FUNDACJA                                                                              GMINA</w:t>
      </w:r>
    </w:p>
    <w:p w14:paraId="7D40BF36" w14:textId="77777777" w:rsidR="00C84781" w:rsidRPr="00A5772A" w:rsidRDefault="00C84781" w:rsidP="00C84781">
      <w:pPr>
        <w:spacing w:after="0" w:line="264" w:lineRule="auto"/>
        <w:jc w:val="center"/>
        <w:rPr>
          <w:sz w:val="24"/>
          <w:szCs w:val="24"/>
        </w:rPr>
      </w:pPr>
      <w:r w:rsidRPr="00A5772A">
        <w:rPr>
          <w:b/>
          <w:sz w:val="24"/>
          <w:szCs w:val="24"/>
        </w:rPr>
        <w:t xml:space="preserve"> </w:t>
      </w:r>
      <w:r w:rsidRPr="00A5772A">
        <w:rPr>
          <w:sz w:val="24"/>
          <w:szCs w:val="24"/>
        </w:rPr>
        <w:t>Data i podpis</w:t>
      </w:r>
      <w:r w:rsidRPr="00A5772A">
        <w:rPr>
          <w:sz w:val="24"/>
          <w:szCs w:val="24"/>
        </w:rPr>
        <w:tab/>
      </w:r>
      <w:r w:rsidRPr="00A5772A">
        <w:rPr>
          <w:sz w:val="24"/>
          <w:szCs w:val="24"/>
        </w:rPr>
        <w:tab/>
      </w:r>
      <w:r w:rsidRPr="00A5772A">
        <w:rPr>
          <w:sz w:val="24"/>
          <w:szCs w:val="24"/>
        </w:rPr>
        <w:tab/>
      </w:r>
      <w:r w:rsidRPr="00A5772A">
        <w:rPr>
          <w:sz w:val="24"/>
          <w:szCs w:val="24"/>
        </w:rPr>
        <w:tab/>
      </w:r>
      <w:r w:rsidRPr="00A5772A">
        <w:rPr>
          <w:sz w:val="24"/>
          <w:szCs w:val="24"/>
        </w:rPr>
        <w:tab/>
      </w:r>
      <w:r w:rsidRPr="00A5772A">
        <w:rPr>
          <w:sz w:val="24"/>
          <w:szCs w:val="24"/>
        </w:rPr>
        <w:tab/>
        <w:t xml:space="preserve">     Data i podpis</w:t>
      </w:r>
    </w:p>
    <w:p w14:paraId="39189C09" w14:textId="77777777" w:rsidR="00C84781" w:rsidRDefault="00C84781" w:rsidP="00063DE2">
      <w:pPr>
        <w:spacing w:line="264" w:lineRule="auto"/>
        <w:rPr>
          <w:sz w:val="18"/>
          <w:szCs w:val="18"/>
        </w:rPr>
      </w:pPr>
      <w:r>
        <w:rPr>
          <w:sz w:val="24"/>
          <w:szCs w:val="24"/>
        </w:rPr>
        <w:tab/>
      </w:r>
      <w:r>
        <w:rPr>
          <w:sz w:val="24"/>
          <w:szCs w:val="24"/>
        </w:rPr>
        <w:tab/>
      </w:r>
      <w:r>
        <w:rPr>
          <w:sz w:val="24"/>
          <w:szCs w:val="24"/>
        </w:rPr>
        <w:tab/>
      </w:r>
      <w:r>
        <w:rPr>
          <w:sz w:val="24"/>
          <w:szCs w:val="24"/>
        </w:rPr>
        <w:tab/>
        <w:t xml:space="preserve">              </w:t>
      </w:r>
      <w:r>
        <w:rPr>
          <w:sz w:val="24"/>
          <w:szCs w:val="24"/>
        </w:rPr>
        <w:tab/>
      </w:r>
      <w:permStart w:id="1994225731" w:edGrp="everyone"/>
      <w:permEnd w:id="1994225731"/>
    </w:p>
    <w:p w14:paraId="01F943AC" w14:textId="77777777" w:rsidR="005064A4" w:rsidRDefault="005064A4"/>
    <w:sectPr w:rsidR="005064A4" w:rsidSect="00C84781">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3ECD" w14:textId="77777777" w:rsidR="006171C9" w:rsidRDefault="006171C9">
      <w:pPr>
        <w:spacing w:after="0" w:line="240" w:lineRule="auto"/>
      </w:pPr>
      <w:r>
        <w:separator/>
      </w:r>
    </w:p>
  </w:endnote>
  <w:endnote w:type="continuationSeparator" w:id="0">
    <w:p w14:paraId="16D87C39" w14:textId="77777777" w:rsidR="006171C9" w:rsidRDefault="0061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937881"/>
      <w:docPartObj>
        <w:docPartGallery w:val="Page Numbers (Bottom of Page)"/>
        <w:docPartUnique/>
      </w:docPartObj>
    </w:sdtPr>
    <w:sdtEndPr>
      <w:rPr>
        <w:sz w:val="20"/>
        <w:szCs w:val="20"/>
      </w:rPr>
    </w:sdtEndPr>
    <w:sdtContent>
      <w:p w14:paraId="07321807" w14:textId="42E836CE" w:rsidR="00B54C7F" w:rsidRPr="00B54C7F" w:rsidRDefault="00B54C7F">
        <w:pPr>
          <w:pStyle w:val="Stopka"/>
          <w:jc w:val="right"/>
          <w:rPr>
            <w:sz w:val="20"/>
            <w:szCs w:val="20"/>
          </w:rPr>
        </w:pPr>
        <w:r w:rsidRPr="00B54C7F">
          <w:rPr>
            <w:sz w:val="20"/>
            <w:szCs w:val="20"/>
          </w:rPr>
          <w:fldChar w:fldCharType="begin"/>
        </w:r>
        <w:r w:rsidRPr="00B54C7F">
          <w:rPr>
            <w:sz w:val="20"/>
            <w:szCs w:val="20"/>
          </w:rPr>
          <w:instrText>PAGE   \* MERGEFORMAT</w:instrText>
        </w:r>
        <w:r w:rsidRPr="00B54C7F">
          <w:rPr>
            <w:sz w:val="20"/>
            <w:szCs w:val="20"/>
          </w:rPr>
          <w:fldChar w:fldCharType="separate"/>
        </w:r>
        <w:r w:rsidRPr="00B54C7F">
          <w:rPr>
            <w:sz w:val="20"/>
            <w:szCs w:val="20"/>
          </w:rPr>
          <w:t>2</w:t>
        </w:r>
        <w:r w:rsidRPr="00B54C7F">
          <w:rPr>
            <w:sz w:val="20"/>
            <w:szCs w:val="20"/>
          </w:rPr>
          <w:fldChar w:fldCharType="end"/>
        </w:r>
      </w:p>
    </w:sdtContent>
  </w:sdt>
  <w:p w14:paraId="65142411" w14:textId="77777777" w:rsidR="00B54C7F" w:rsidRDefault="00B54C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288F" w14:textId="77777777" w:rsidR="006171C9" w:rsidRDefault="006171C9">
      <w:pPr>
        <w:spacing w:after="0" w:line="240" w:lineRule="auto"/>
      </w:pPr>
      <w:r>
        <w:separator/>
      </w:r>
    </w:p>
  </w:footnote>
  <w:footnote w:type="continuationSeparator" w:id="0">
    <w:p w14:paraId="329EF952" w14:textId="77777777" w:rsidR="006171C9" w:rsidRDefault="0061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E5A2" w14:textId="77777777" w:rsidR="00C84781" w:rsidRDefault="00C84781">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22E36259" wp14:editId="0840C72D">
          <wp:extent cx="2571503" cy="373380"/>
          <wp:effectExtent l="0" t="0" r="635" b="7620"/>
          <wp:docPr id="161166356" name="Obraz 2" descr="Obraz zawierający Czcionka, Grafika, projekt graficzn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6356" name="Obraz 2" descr="Obraz zawierający Czcionka, Grafika, projekt graficzn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583856" cy="375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307"/>
    <w:multiLevelType w:val="multilevel"/>
    <w:tmpl w:val="87D2F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65205"/>
    <w:multiLevelType w:val="multilevel"/>
    <w:tmpl w:val="987A2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C4193"/>
    <w:multiLevelType w:val="multilevel"/>
    <w:tmpl w:val="D376E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A97636"/>
    <w:multiLevelType w:val="multilevel"/>
    <w:tmpl w:val="B288A6FC"/>
    <w:lvl w:ilvl="0">
      <w:start w:val="1"/>
      <w:numFmt w:val="low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18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18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180"/>
      </w:pPr>
      <w:rPr>
        <w:strike w:val="0"/>
        <w:dstrike w:val="0"/>
        <w:u w:val="none"/>
        <w:effect w:val="none"/>
      </w:rPr>
    </w:lvl>
  </w:abstractNum>
  <w:abstractNum w:abstractNumId="4" w15:restartNumberingAfterBreak="0">
    <w:nsid w:val="13E60F3A"/>
    <w:multiLevelType w:val="multilevel"/>
    <w:tmpl w:val="8A2C6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F13DAE"/>
    <w:multiLevelType w:val="hybridMultilevel"/>
    <w:tmpl w:val="EC3E96F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8C744DF"/>
    <w:multiLevelType w:val="multilevel"/>
    <w:tmpl w:val="C7DCF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B051DF"/>
    <w:multiLevelType w:val="multilevel"/>
    <w:tmpl w:val="40FED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7A0DF2"/>
    <w:multiLevelType w:val="hybridMultilevel"/>
    <w:tmpl w:val="61009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F73F47"/>
    <w:multiLevelType w:val="multilevel"/>
    <w:tmpl w:val="9B2C51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92B166D"/>
    <w:multiLevelType w:val="multilevel"/>
    <w:tmpl w:val="2FD8D6D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BBB674A"/>
    <w:multiLevelType w:val="multilevel"/>
    <w:tmpl w:val="814CA9CE"/>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328437AB"/>
    <w:multiLevelType w:val="multilevel"/>
    <w:tmpl w:val="D07CBE0C"/>
    <w:lvl w:ilvl="0">
      <w:start w:val="1"/>
      <w:numFmt w:val="bullet"/>
      <w:lvlText w:val="●"/>
      <w:lvlJc w:val="left"/>
      <w:pPr>
        <w:ind w:left="1850" w:hanging="360"/>
      </w:pPr>
      <w:rPr>
        <w:rFonts w:ascii="Noto Sans Symbols" w:eastAsia="Noto Sans Symbols" w:hAnsi="Noto Sans Symbols" w:cs="Noto Sans Symbols"/>
      </w:rPr>
    </w:lvl>
    <w:lvl w:ilvl="1">
      <w:start w:val="1"/>
      <w:numFmt w:val="bullet"/>
      <w:lvlText w:val="o"/>
      <w:lvlJc w:val="left"/>
      <w:pPr>
        <w:ind w:left="2570" w:hanging="360"/>
      </w:pPr>
      <w:rPr>
        <w:rFonts w:ascii="Courier New" w:eastAsia="Courier New" w:hAnsi="Courier New" w:cs="Courier New"/>
      </w:rPr>
    </w:lvl>
    <w:lvl w:ilvl="2">
      <w:start w:val="1"/>
      <w:numFmt w:val="bullet"/>
      <w:lvlText w:val="▪"/>
      <w:lvlJc w:val="left"/>
      <w:pPr>
        <w:ind w:left="3290" w:hanging="360"/>
      </w:pPr>
      <w:rPr>
        <w:rFonts w:ascii="Noto Sans Symbols" w:eastAsia="Noto Sans Symbols" w:hAnsi="Noto Sans Symbols" w:cs="Noto Sans Symbols"/>
      </w:rPr>
    </w:lvl>
    <w:lvl w:ilvl="3">
      <w:start w:val="1"/>
      <w:numFmt w:val="bullet"/>
      <w:lvlText w:val="●"/>
      <w:lvlJc w:val="left"/>
      <w:pPr>
        <w:ind w:left="4010" w:hanging="360"/>
      </w:pPr>
      <w:rPr>
        <w:rFonts w:ascii="Noto Sans Symbols" w:eastAsia="Noto Sans Symbols" w:hAnsi="Noto Sans Symbols" w:cs="Noto Sans Symbols"/>
      </w:rPr>
    </w:lvl>
    <w:lvl w:ilvl="4">
      <w:start w:val="1"/>
      <w:numFmt w:val="bullet"/>
      <w:lvlText w:val="o"/>
      <w:lvlJc w:val="left"/>
      <w:pPr>
        <w:ind w:left="4730" w:hanging="360"/>
      </w:pPr>
      <w:rPr>
        <w:rFonts w:ascii="Courier New" w:eastAsia="Courier New" w:hAnsi="Courier New" w:cs="Courier New"/>
      </w:rPr>
    </w:lvl>
    <w:lvl w:ilvl="5">
      <w:start w:val="1"/>
      <w:numFmt w:val="bullet"/>
      <w:lvlText w:val="▪"/>
      <w:lvlJc w:val="left"/>
      <w:pPr>
        <w:ind w:left="5450" w:hanging="360"/>
      </w:pPr>
      <w:rPr>
        <w:rFonts w:ascii="Noto Sans Symbols" w:eastAsia="Noto Sans Symbols" w:hAnsi="Noto Sans Symbols" w:cs="Noto Sans Symbols"/>
      </w:rPr>
    </w:lvl>
    <w:lvl w:ilvl="6">
      <w:start w:val="1"/>
      <w:numFmt w:val="bullet"/>
      <w:lvlText w:val="●"/>
      <w:lvlJc w:val="left"/>
      <w:pPr>
        <w:ind w:left="6170" w:hanging="360"/>
      </w:pPr>
      <w:rPr>
        <w:rFonts w:ascii="Noto Sans Symbols" w:eastAsia="Noto Sans Symbols" w:hAnsi="Noto Sans Symbols" w:cs="Noto Sans Symbols"/>
      </w:rPr>
    </w:lvl>
    <w:lvl w:ilvl="7">
      <w:start w:val="1"/>
      <w:numFmt w:val="bullet"/>
      <w:lvlText w:val="o"/>
      <w:lvlJc w:val="left"/>
      <w:pPr>
        <w:ind w:left="6890" w:hanging="360"/>
      </w:pPr>
      <w:rPr>
        <w:rFonts w:ascii="Courier New" w:eastAsia="Courier New" w:hAnsi="Courier New" w:cs="Courier New"/>
      </w:rPr>
    </w:lvl>
    <w:lvl w:ilvl="8">
      <w:start w:val="1"/>
      <w:numFmt w:val="bullet"/>
      <w:lvlText w:val="▪"/>
      <w:lvlJc w:val="left"/>
      <w:pPr>
        <w:ind w:left="7610" w:hanging="360"/>
      </w:pPr>
      <w:rPr>
        <w:rFonts w:ascii="Noto Sans Symbols" w:eastAsia="Noto Sans Symbols" w:hAnsi="Noto Sans Symbols" w:cs="Noto Sans Symbols"/>
      </w:rPr>
    </w:lvl>
  </w:abstractNum>
  <w:abstractNum w:abstractNumId="13" w15:restartNumberingAfterBreak="0">
    <w:nsid w:val="39A40793"/>
    <w:multiLevelType w:val="hybridMultilevel"/>
    <w:tmpl w:val="9B8E39FA"/>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3D5349C4"/>
    <w:multiLevelType w:val="multilevel"/>
    <w:tmpl w:val="5D3E8234"/>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5" w15:restartNumberingAfterBreak="0">
    <w:nsid w:val="41396E6C"/>
    <w:multiLevelType w:val="multilevel"/>
    <w:tmpl w:val="ECC84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F06A4C"/>
    <w:multiLevelType w:val="multilevel"/>
    <w:tmpl w:val="2D98931A"/>
    <w:lvl w:ilvl="0">
      <w:start w:val="1"/>
      <w:numFmt w:val="lowerLetter"/>
      <w:lvlText w:val="%1."/>
      <w:lvlJc w:val="left"/>
      <w:pPr>
        <w:ind w:left="1069" w:hanging="360"/>
      </w:pPr>
    </w:lvl>
    <w:lvl w:ilvl="1">
      <w:start w:val="1"/>
      <w:numFmt w:val="lowerRoman"/>
      <w:lvlText w:val="%2."/>
      <w:lvlJc w:val="righ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56A65B27"/>
    <w:multiLevelType w:val="multilevel"/>
    <w:tmpl w:val="80EC43DC"/>
    <w:lvl w:ilvl="0">
      <w:start w:val="1"/>
      <w:numFmt w:val="low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18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18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180"/>
      </w:pPr>
      <w:rPr>
        <w:strike w:val="0"/>
        <w:dstrike w:val="0"/>
        <w:u w:val="none"/>
        <w:effect w:val="none"/>
      </w:rPr>
    </w:lvl>
  </w:abstractNum>
  <w:abstractNum w:abstractNumId="18" w15:restartNumberingAfterBreak="0">
    <w:nsid w:val="648A5601"/>
    <w:multiLevelType w:val="multilevel"/>
    <w:tmpl w:val="60261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1360DC"/>
    <w:multiLevelType w:val="hybridMultilevel"/>
    <w:tmpl w:val="7278CA6E"/>
    <w:lvl w:ilvl="0" w:tplc="02F4B1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76D1486"/>
    <w:multiLevelType w:val="multilevel"/>
    <w:tmpl w:val="FEA46D9E"/>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18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18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180"/>
      </w:pPr>
      <w:rPr>
        <w:strike w:val="0"/>
        <w:dstrike w:val="0"/>
        <w:u w:val="none"/>
        <w:effect w:val="none"/>
      </w:rPr>
    </w:lvl>
  </w:abstractNum>
  <w:abstractNum w:abstractNumId="21" w15:restartNumberingAfterBreak="0">
    <w:nsid w:val="6BAE4834"/>
    <w:multiLevelType w:val="hybridMultilevel"/>
    <w:tmpl w:val="3C38AC30"/>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6D616CE9"/>
    <w:multiLevelType w:val="multilevel"/>
    <w:tmpl w:val="C6F8D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72571F"/>
    <w:multiLevelType w:val="hybridMultilevel"/>
    <w:tmpl w:val="24F89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2D1EC4"/>
    <w:multiLevelType w:val="multilevel"/>
    <w:tmpl w:val="0E727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1029272">
    <w:abstractNumId w:val="15"/>
  </w:num>
  <w:num w:numId="2" w16cid:durableId="1630474097">
    <w:abstractNumId w:val="11"/>
  </w:num>
  <w:num w:numId="3" w16cid:durableId="1036463410">
    <w:abstractNumId w:val="24"/>
  </w:num>
  <w:num w:numId="4" w16cid:durableId="1673752750">
    <w:abstractNumId w:val="4"/>
  </w:num>
  <w:num w:numId="5" w16cid:durableId="634067578">
    <w:abstractNumId w:val="16"/>
  </w:num>
  <w:num w:numId="6" w16cid:durableId="1395467650">
    <w:abstractNumId w:val="9"/>
  </w:num>
  <w:num w:numId="7" w16cid:durableId="1423447907">
    <w:abstractNumId w:val="7"/>
  </w:num>
  <w:num w:numId="8" w16cid:durableId="2114979672">
    <w:abstractNumId w:val="22"/>
  </w:num>
  <w:num w:numId="9" w16cid:durableId="293484816">
    <w:abstractNumId w:val="14"/>
  </w:num>
  <w:num w:numId="10" w16cid:durableId="2127845408">
    <w:abstractNumId w:val="18"/>
  </w:num>
  <w:num w:numId="11" w16cid:durableId="1078357983">
    <w:abstractNumId w:val="1"/>
  </w:num>
  <w:num w:numId="12" w16cid:durableId="288896213">
    <w:abstractNumId w:val="12"/>
  </w:num>
  <w:num w:numId="13" w16cid:durableId="49231623">
    <w:abstractNumId w:val="6"/>
  </w:num>
  <w:num w:numId="14" w16cid:durableId="381752572">
    <w:abstractNumId w:val="2"/>
  </w:num>
  <w:num w:numId="15" w16cid:durableId="679888628">
    <w:abstractNumId w:val="10"/>
  </w:num>
  <w:num w:numId="16" w16cid:durableId="2139031668">
    <w:abstractNumId w:val="21"/>
  </w:num>
  <w:num w:numId="17" w16cid:durableId="1339574024">
    <w:abstractNumId w:val="13"/>
  </w:num>
  <w:num w:numId="18" w16cid:durableId="1632588728">
    <w:abstractNumId w:val="23"/>
  </w:num>
  <w:num w:numId="19" w16cid:durableId="1919243947">
    <w:abstractNumId w:val="5"/>
  </w:num>
  <w:num w:numId="20" w16cid:durableId="1479834804">
    <w:abstractNumId w:val="19"/>
  </w:num>
  <w:num w:numId="21" w16cid:durableId="1492986559">
    <w:abstractNumId w:val="0"/>
  </w:num>
  <w:num w:numId="22" w16cid:durableId="944507154">
    <w:abstractNumId w:val="8"/>
  </w:num>
  <w:num w:numId="23" w16cid:durableId="8414348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2854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2497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wPIB9lv+nDkHbU80RpVA7vRMR4PaZE/zBB8gurtB2FEY7r9PivVr8bkOQs1hhPFT8IFzP7gC3bPm4R6ZLFfzg==" w:salt="78tr0l2sQqNz+LLAkMEL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81"/>
    <w:rsid w:val="0005434E"/>
    <w:rsid w:val="00063DE2"/>
    <w:rsid w:val="00075146"/>
    <w:rsid w:val="0009446C"/>
    <w:rsid w:val="000970DB"/>
    <w:rsid w:val="000B295D"/>
    <w:rsid w:val="0017143E"/>
    <w:rsid w:val="00182CD4"/>
    <w:rsid w:val="001A3D4B"/>
    <w:rsid w:val="001A4BCD"/>
    <w:rsid w:val="001A7A00"/>
    <w:rsid w:val="001C2475"/>
    <w:rsid w:val="00205893"/>
    <w:rsid w:val="00222786"/>
    <w:rsid w:val="00235D03"/>
    <w:rsid w:val="00261092"/>
    <w:rsid w:val="0028080B"/>
    <w:rsid w:val="002D2E41"/>
    <w:rsid w:val="002E6E85"/>
    <w:rsid w:val="002F1DC0"/>
    <w:rsid w:val="0032735B"/>
    <w:rsid w:val="00333F09"/>
    <w:rsid w:val="003653D9"/>
    <w:rsid w:val="003B7C92"/>
    <w:rsid w:val="003D3F46"/>
    <w:rsid w:val="003E1495"/>
    <w:rsid w:val="0040375B"/>
    <w:rsid w:val="00427B8E"/>
    <w:rsid w:val="0044314A"/>
    <w:rsid w:val="00496775"/>
    <w:rsid w:val="00497997"/>
    <w:rsid w:val="004D2E65"/>
    <w:rsid w:val="004D617A"/>
    <w:rsid w:val="004D7A9D"/>
    <w:rsid w:val="00502560"/>
    <w:rsid w:val="005064A4"/>
    <w:rsid w:val="00515AAD"/>
    <w:rsid w:val="00520255"/>
    <w:rsid w:val="00551CDE"/>
    <w:rsid w:val="005A463D"/>
    <w:rsid w:val="005B425B"/>
    <w:rsid w:val="005C7F2B"/>
    <w:rsid w:val="005E1124"/>
    <w:rsid w:val="00603AB7"/>
    <w:rsid w:val="006171C9"/>
    <w:rsid w:val="00626385"/>
    <w:rsid w:val="00693C8F"/>
    <w:rsid w:val="006E3A34"/>
    <w:rsid w:val="006F02DE"/>
    <w:rsid w:val="00703983"/>
    <w:rsid w:val="00743B25"/>
    <w:rsid w:val="00772EE4"/>
    <w:rsid w:val="007A424F"/>
    <w:rsid w:val="007A780C"/>
    <w:rsid w:val="007A798A"/>
    <w:rsid w:val="00805D06"/>
    <w:rsid w:val="00805E2B"/>
    <w:rsid w:val="008331BB"/>
    <w:rsid w:val="008440C5"/>
    <w:rsid w:val="00847BDA"/>
    <w:rsid w:val="00893432"/>
    <w:rsid w:val="008A76A8"/>
    <w:rsid w:val="008B4810"/>
    <w:rsid w:val="008E65D1"/>
    <w:rsid w:val="0095256B"/>
    <w:rsid w:val="0097421B"/>
    <w:rsid w:val="00980C05"/>
    <w:rsid w:val="0098430E"/>
    <w:rsid w:val="00987B28"/>
    <w:rsid w:val="009C19F7"/>
    <w:rsid w:val="009E3BE1"/>
    <w:rsid w:val="00A429F4"/>
    <w:rsid w:val="00A5772A"/>
    <w:rsid w:val="00A946C2"/>
    <w:rsid w:val="00AD0437"/>
    <w:rsid w:val="00AF281D"/>
    <w:rsid w:val="00B23FA6"/>
    <w:rsid w:val="00B253B3"/>
    <w:rsid w:val="00B54C7F"/>
    <w:rsid w:val="00B73854"/>
    <w:rsid w:val="00BC72FC"/>
    <w:rsid w:val="00BE07A1"/>
    <w:rsid w:val="00C1285E"/>
    <w:rsid w:val="00C15972"/>
    <w:rsid w:val="00C30FB5"/>
    <w:rsid w:val="00C61889"/>
    <w:rsid w:val="00C82435"/>
    <w:rsid w:val="00C84781"/>
    <w:rsid w:val="00CA3DA9"/>
    <w:rsid w:val="00CC54A3"/>
    <w:rsid w:val="00D41C10"/>
    <w:rsid w:val="00DB0299"/>
    <w:rsid w:val="00DE2959"/>
    <w:rsid w:val="00DF1E3D"/>
    <w:rsid w:val="00E262F2"/>
    <w:rsid w:val="00E60163"/>
    <w:rsid w:val="00EC7BC0"/>
    <w:rsid w:val="00F74197"/>
    <w:rsid w:val="00F874E3"/>
    <w:rsid w:val="00FB0B58"/>
    <w:rsid w:val="00FB2DD6"/>
    <w:rsid w:val="00FC50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1C50"/>
  <w15:chartTrackingRefBased/>
  <w15:docId w15:val="{A07D3829-D859-3543-8792-3D169AFC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781"/>
    <w:pPr>
      <w:spacing w:after="160" w:line="259" w:lineRule="auto"/>
    </w:pPr>
    <w:rPr>
      <w:rFonts w:ascii="Calibri" w:eastAsia="Calibri" w:hAnsi="Calibri" w:cs="Calibri"/>
      <w:kern w:val="0"/>
      <w:sz w:val="22"/>
      <w:szCs w:val="22"/>
      <w:lang w:eastAsia="pl-PL"/>
      <w14:ligatures w14:val="none"/>
    </w:rPr>
  </w:style>
  <w:style w:type="paragraph" w:styleId="Nagwek1">
    <w:name w:val="heading 1"/>
    <w:basedOn w:val="Normalny"/>
    <w:next w:val="Normalny"/>
    <w:link w:val="Nagwek1Znak"/>
    <w:uiPriority w:val="9"/>
    <w:qFormat/>
    <w:rsid w:val="00C8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8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8478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8478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8478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8478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8478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8478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8478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478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8478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8478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8478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8478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847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847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847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84781"/>
    <w:rPr>
      <w:rFonts w:eastAsiaTheme="majorEastAsia" w:cstheme="majorBidi"/>
      <w:color w:val="272727" w:themeColor="text1" w:themeTint="D8"/>
    </w:rPr>
  </w:style>
  <w:style w:type="paragraph" w:styleId="Tytu">
    <w:name w:val="Title"/>
    <w:basedOn w:val="Normalny"/>
    <w:next w:val="Normalny"/>
    <w:link w:val="TytuZnak"/>
    <w:uiPriority w:val="10"/>
    <w:qFormat/>
    <w:rsid w:val="00C8478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47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847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47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84781"/>
    <w:pPr>
      <w:spacing w:before="160"/>
      <w:jc w:val="center"/>
    </w:pPr>
    <w:rPr>
      <w:i/>
      <w:iCs/>
      <w:color w:val="404040" w:themeColor="text1" w:themeTint="BF"/>
    </w:rPr>
  </w:style>
  <w:style w:type="character" w:customStyle="1" w:styleId="CytatZnak">
    <w:name w:val="Cytat Znak"/>
    <w:basedOn w:val="Domylnaczcionkaakapitu"/>
    <w:link w:val="Cytat"/>
    <w:uiPriority w:val="29"/>
    <w:rsid w:val="00C84781"/>
    <w:rPr>
      <w:i/>
      <w:iCs/>
      <w:color w:val="404040" w:themeColor="text1" w:themeTint="BF"/>
    </w:rPr>
  </w:style>
  <w:style w:type="paragraph" w:styleId="Akapitzlist">
    <w:name w:val="List Paragraph"/>
    <w:basedOn w:val="Normalny"/>
    <w:uiPriority w:val="34"/>
    <w:qFormat/>
    <w:rsid w:val="00C84781"/>
    <w:pPr>
      <w:ind w:left="720"/>
      <w:contextualSpacing/>
    </w:pPr>
  </w:style>
  <w:style w:type="character" w:styleId="Wyrnienieintensywne">
    <w:name w:val="Intense Emphasis"/>
    <w:basedOn w:val="Domylnaczcionkaakapitu"/>
    <w:uiPriority w:val="21"/>
    <w:qFormat/>
    <w:rsid w:val="00C84781"/>
    <w:rPr>
      <w:i/>
      <w:iCs/>
      <w:color w:val="0F4761" w:themeColor="accent1" w:themeShade="BF"/>
    </w:rPr>
  </w:style>
  <w:style w:type="paragraph" w:styleId="Cytatintensywny">
    <w:name w:val="Intense Quote"/>
    <w:basedOn w:val="Normalny"/>
    <w:next w:val="Normalny"/>
    <w:link w:val="CytatintensywnyZnak"/>
    <w:uiPriority w:val="30"/>
    <w:qFormat/>
    <w:rsid w:val="00C8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84781"/>
    <w:rPr>
      <w:i/>
      <w:iCs/>
      <w:color w:val="0F4761" w:themeColor="accent1" w:themeShade="BF"/>
    </w:rPr>
  </w:style>
  <w:style w:type="character" w:styleId="Odwoanieintensywne">
    <w:name w:val="Intense Reference"/>
    <w:basedOn w:val="Domylnaczcionkaakapitu"/>
    <w:uiPriority w:val="32"/>
    <w:qFormat/>
    <w:rsid w:val="00C84781"/>
    <w:rPr>
      <w:b/>
      <w:bCs/>
      <w:smallCaps/>
      <w:color w:val="0F4761" w:themeColor="accent1" w:themeShade="BF"/>
      <w:spacing w:val="5"/>
    </w:rPr>
  </w:style>
  <w:style w:type="paragraph" w:styleId="Poprawka">
    <w:name w:val="Revision"/>
    <w:hidden/>
    <w:uiPriority w:val="99"/>
    <w:semiHidden/>
    <w:rsid w:val="00C84781"/>
    <w:rPr>
      <w:rFonts w:ascii="Calibri" w:eastAsia="Calibri" w:hAnsi="Calibri" w:cs="Calibri"/>
      <w:kern w:val="0"/>
      <w:sz w:val="22"/>
      <w:szCs w:val="22"/>
      <w:lang w:eastAsia="pl-PL"/>
      <w14:ligatures w14:val="none"/>
    </w:rPr>
  </w:style>
  <w:style w:type="character" w:styleId="Odwoaniedokomentarza">
    <w:name w:val="annotation reference"/>
    <w:basedOn w:val="Domylnaczcionkaakapitu"/>
    <w:uiPriority w:val="99"/>
    <w:semiHidden/>
    <w:unhideWhenUsed/>
    <w:rsid w:val="00C84781"/>
    <w:rPr>
      <w:sz w:val="16"/>
      <w:szCs w:val="16"/>
    </w:rPr>
  </w:style>
  <w:style w:type="paragraph" w:styleId="Tekstkomentarza">
    <w:name w:val="annotation text"/>
    <w:basedOn w:val="Normalny"/>
    <w:link w:val="TekstkomentarzaZnak"/>
    <w:uiPriority w:val="99"/>
    <w:unhideWhenUsed/>
    <w:rsid w:val="00C84781"/>
    <w:pPr>
      <w:spacing w:line="240" w:lineRule="auto"/>
    </w:pPr>
    <w:rPr>
      <w:sz w:val="20"/>
      <w:szCs w:val="20"/>
    </w:rPr>
  </w:style>
  <w:style w:type="character" w:customStyle="1" w:styleId="TekstkomentarzaZnak">
    <w:name w:val="Tekst komentarza Znak"/>
    <w:basedOn w:val="Domylnaczcionkaakapitu"/>
    <w:link w:val="Tekstkomentarza"/>
    <w:uiPriority w:val="99"/>
    <w:rsid w:val="00C84781"/>
    <w:rPr>
      <w:rFonts w:ascii="Calibri" w:eastAsia="Calibri" w:hAnsi="Calibri" w:cs="Calibri"/>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C84781"/>
    <w:rPr>
      <w:b/>
      <w:bCs/>
    </w:rPr>
  </w:style>
  <w:style w:type="character" w:customStyle="1" w:styleId="TematkomentarzaZnak">
    <w:name w:val="Temat komentarza Znak"/>
    <w:basedOn w:val="TekstkomentarzaZnak"/>
    <w:link w:val="Tematkomentarza"/>
    <w:uiPriority w:val="99"/>
    <w:semiHidden/>
    <w:rsid w:val="00C84781"/>
    <w:rPr>
      <w:rFonts w:ascii="Calibri" w:eastAsia="Calibri" w:hAnsi="Calibri" w:cs="Calibri"/>
      <w:b/>
      <w:bCs/>
      <w:kern w:val="0"/>
      <w:sz w:val="20"/>
      <w:szCs w:val="20"/>
      <w:lang w:eastAsia="pl-PL"/>
      <w14:ligatures w14:val="none"/>
    </w:rPr>
  </w:style>
  <w:style w:type="paragraph" w:styleId="NormalnyWeb">
    <w:name w:val="Normal (Web)"/>
    <w:basedOn w:val="Normalny"/>
    <w:uiPriority w:val="99"/>
    <w:unhideWhenUsed/>
    <w:rsid w:val="007A798A"/>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54C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4C7F"/>
    <w:rPr>
      <w:rFonts w:ascii="Calibri" w:eastAsia="Calibri" w:hAnsi="Calibri" w:cs="Calibri"/>
      <w:kern w:val="0"/>
      <w:sz w:val="22"/>
      <w:szCs w:val="22"/>
      <w:lang w:eastAsia="pl-PL"/>
      <w14:ligatures w14:val="none"/>
    </w:rPr>
  </w:style>
  <w:style w:type="paragraph" w:styleId="Stopka">
    <w:name w:val="footer"/>
    <w:basedOn w:val="Normalny"/>
    <w:link w:val="StopkaZnak"/>
    <w:uiPriority w:val="99"/>
    <w:unhideWhenUsed/>
    <w:rsid w:val="00B54C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4C7F"/>
    <w:rPr>
      <w:rFonts w:ascii="Calibri" w:eastAsia="Calibri" w:hAnsi="Calibri" w:cs="Calibri"/>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animal.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akcjakastracj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aporty@akcjakastracja.org" TargetMode="External"/><Relationship Id="rId4" Type="http://schemas.openxmlformats.org/officeDocument/2006/relationships/webSettings" Target="webSettings.xml"/><Relationship Id="rId9" Type="http://schemas.openxmlformats.org/officeDocument/2006/relationships/hyperlink" Target="mailto:raporty@akcjakastracj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2855</Words>
  <Characters>17133</Characters>
  <Application>Microsoft Office Word</Application>
  <DocSecurity>8</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Kudasik-Gil</dc:creator>
  <cp:keywords/>
  <dc:description/>
  <cp:lastModifiedBy>Martyna Góral</cp:lastModifiedBy>
  <cp:revision>30</cp:revision>
  <dcterms:created xsi:type="dcterms:W3CDTF">2025-10-13T08:34:00Z</dcterms:created>
  <dcterms:modified xsi:type="dcterms:W3CDTF">2025-10-20T05:39:00Z</dcterms:modified>
</cp:coreProperties>
</file>